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70" w:rsidRPr="004A0ECA" w:rsidRDefault="00713E70" w:rsidP="00713E7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2"/>
          <w:szCs w:val="22"/>
          <w:lang w:val="en-US" w:eastAsia="zh-CN"/>
        </w:rPr>
      </w:pPr>
      <w:bookmarkStart w:id="0" w:name="OLE_LINK3"/>
      <w:bookmarkStart w:id="1" w:name="OLE_LINK4"/>
      <w:bookmarkStart w:id="2" w:name="_Toc193024528"/>
      <w:r w:rsidRPr="00713E70">
        <w:rPr>
          <w:b/>
          <w:sz w:val="22"/>
          <w:szCs w:val="22"/>
        </w:rPr>
        <w:t>3GPP TSG-RAN Meeting #</w:t>
      </w:r>
      <w:r w:rsidR="00B71B34">
        <w:rPr>
          <w:rFonts w:eastAsiaTheme="minorEastAsia" w:hint="eastAsia"/>
          <w:b/>
          <w:sz w:val="22"/>
          <w:szCs w:val="22"/>
          <w:lang w:eastAsia="zh-CN"/>
        </w:rPr>
        <w:t>12</w:t>
      </w:r>
      <w:r w:rsidR="004A0ECA">
        <w:rPr>
          <w:rFonts w:eastAsiaTheme="minorEastAsia" w:hint="eastAsia"/>
          <w:b/>
          <w:sz w:val="22"/>
          <w:szCs w:val="22"/>
          <w:lang w:eastAsia="zh-CN"/>
        </w:rPr>
        <w:t>3</w:t>
      </w:r>
      <w:r w:rsidRPr="00713E70">
        <w:rPr>
          <w:b/>
          <w:i/>
          <w:sz w:val="22"/>
          <w:szCs w:val="22"/>
        </w:rPr>
        <w:tab/>
      </w:r>
      <w:r w:rsidR="00906419" w:rsidRPr="00906419">
        <w:rPr>
          <w:b/>
          <w:sz w:val="22"/>
          <w:szCs w:val="22"/>
        </w:rPr>
        <w:t>R3-240320</w:t>
      </w:r>
    </w:p>
    <w:p w:rsidR="004B079D" w:rsidRDefault="009B56CC" w:rsidP="004B079D">
      <w:pPr>
        <w:pStyle w:val="CRCoverPage"/>
        <w:rPr>
          <w:b/>
          <w:sz w:val="22"/>
          <w:szCs w:val="22"/>
        </w:rPr>
      </w:pPr>
      <w:r w:rsidRPr="009B56CC">
        <w:rPr>
          <w:rFonts w:eastAsiaTheme="minorEastAsia"/>
          <w:b/>
          <w:sz w:val="22"/>
          <w:szCs w:val="22"/>
          <w:lang w:eastAsia="zh-CN"/>
        </w:rPr>
        <w:t>Athens, Greece, 26th February – 1st March 2024</w:t>
      </w:r>
      <w:r w:rsidR="004B079D">
        <w:rPr>
          <w:b/>
          <w:sz w:val="22"/>
          <w:szCs w:val="22"/>
        </w:rPr>
        <w:t xml:space="preserve"> </w:t>
      </w:r>
    </w:p>
    <w:bookmarkEnd w:id="0"/>
    <w:bookmarkEnd w:id="1"/>
    <w:p w:rsidR="00E13FA4" w:rsidRPr="009B56CC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E13FA4" w:rsidRPr="006812A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647F28">
        <w:rPr>
          <w:rFonts w:ascii="Arial" w:hAnsi="Arial" w:hint="eastAsia"/>
          <w:bCs/>
          <w:color w:val="000000"/>
          <w:sz w:val="22"/>
        </w:rPr>
        <w:t>8</w:t>
      </w:r>
      <w:r w:rsidR="00653FA2">
        <w:rPr>
          <w:rFonts w:ascii="Arial" w:hAnsi="Arial" w:hint="eastAsia"/>
          <w:bCs/>
          <w:color w:val="000000"/>
          <w:sz w:val="22"/>
        </w:rPr>
        <w:t>.</w:t>
      </w:r>
      <w:r w:rsidR="009B56CC">
        <w:rPr>
          <w:rFonts w:ascii="Arial" w:hAnsi="Arial" w:hint="eastAsia"/>
          <w:bCs/>
          <w:color w:val="000000"/>
          <w:sz w:val="22"/>
        </w:rPr>
        <w:t>1</w:t>
      </w:r>
    </w:p>
    <w:p w:rsidR="00E13FA4" w:rsidRPr="001730D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E13FA4" w:rsidRPr="001730D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02284D" w:rsidRPr="0002284D">
        <w:rPr>
          <w:rFonts w:ascii="Arial" w:hAnsi="Arial"/>
          <w:bCs/>
          <w:color w:val="000000"/>
          <w:sz w:val="22"/>
        </w:rPr>
        <w:t>Discussion on service requirement of restricting satellite access RAT type</w:t>
      </w:r>
      <w:r w:rsidR="0001198F">
        <w:rPr>
          <w:rFonts w:ascii="Arial" w:hAnsi="Arial" w:hint="eastAsia"/>
          <w:bCs/>
          <w:color w:val="000000"/>
          <w:sz w:val="22"/>
        </w:rPr>
        <w:t xml:space="preserve"> </w:t>
      </w:r>
      <w:r w:rsidR="00266C2E">
        <w:rPr>
          <w:rFonts w:ascii="Arial" w:hAnsi="Arial" w:hint="eastAsia"/>
          <w:bCs/>
          <w:color w:val="000000"/>
          <w:sz w:val="22"/>
        </w:rPr>
        <w:t xml:space="preserve"> </w:t>
      </w:r>
    </w:p>
    <w:p w:rsidR="00E13FA4" w:rsidRPr="002B689B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CD6128" w:rsidRPr="007D3E81" w:rsidRDefault="00CD6128" w:rsidP="00CD6128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4A0ECA" w:rsidRDefault="004A0ECA" w:rsidP="003C76B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bookmarkStart w:id="3" w:name="OLE_LINK1"/>
      <w:bookmarkStart w:id="4" w:name="OLE_LINK2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recently LS </w:t>
      </w:r>
      <w:r w:rsidRPr="004A0ECA">
        <w:rPr>
          <w:rFonts w:eastAsiaTheme="minorEastAsia"/>
          <w:lang w:eastAsia="zh-CN"/>
        </w:rPr>
        <w:t>R3-240045</w:t>
      </w:r>
      <w:r w:rsidR="009B56CC"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 xml:space="preserve">, SA2 </w:t>
      </w:r>
      <w:r w:rsidRPr="004A0ECA">
        <w:rPr>
          <w:rFonts w:eastAsiaTheme="minorEastAsia"/>
          <w:lang w:eastAsia="zh-CN"/>
        </w:rPr>
        <w:t xml:space="preserve">requests RAN3 to investigate whether their specifications align with the SA1 requirements and the (updated) SA2 stage 2 specifications </w:t>
      </w:r>
      <w:r>
        <w:rPr>
          <w:rFonts w:eastAsiaTheme="minorEastAsia" w:hint="eastAsia"/>
          <w:lang w:eastAsia="zh-CN"/>
        </w:rPr>
        <w:t xml:space="preserve">for designing </w:t>
      </w:r>
      <w:r>
        <w:rPr>
          <w:rFonts w:eastAsiaTheme="minorEastAsia"/>
          <w:lang w:eastAsia="zh-CN"/>
        </w:rPr>
        <w:t>restricti</w:t>
      </w:r>
      <w:r>
        <w:rPr>
          <w:rFonts w:eastAsiaTheme="minorEastAsia" w:hint="eastAsia"/>
          <w:lang w:eastAsia="zh-CN"/>
        </w:rPr>
        <w:t>on of</w:t>
      </w:r>
      <w:r w:rsidRPr="004A0ECA">
        <w:rPr>
          <w:rFonts w:eastAsiaTheme="minorEastAsia"/>
          <w:lang w:eastAsia="zh-CN"/>
        </w:rPr>
        <w:t xml:space="preserve"> satellite access RAT type</w:t>
      </w:r>
      <w:r>
        <w:rPr>
          <w:rFonts w:eastAsiaTheme="minorEastAsia" w:hint="eastAsia"/>
          <w:lang w:eastAsia="zh-CN"/>
        </w:rPr>
        <w:t>.</w:t>
      </w:r>
    </w:p>
    <w:p w:rsidR="004A0ECA" w:rsidRDefault="00795640" w:rsidP="003C76B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main point of the LS </w:t>
      </w:r>
      <w:r w:rsidR="00B26201">
        <w:rPr>
          <w:rFonts w:eastAsiaTheme="minorEastAsia" w:hint="eastAsia"/>
          <w:lang w:eastAsia="zh-CN"/>
        </w:rPr>
        <w:t>and CR is excerpt</w:t>
      </w:r>
      <w:r>
        <w:rPr>
          <w:rFonts w:eastAsiaTheme="minorEastAsia" w:hint="eastAsia"/>
          <w:lang w:eastAsia="zh-CN"/>
        </w:rPr>
        <w:t xml:space="preserve"> as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5640" w:rsidTr="00795640">
        <w:tc>
          <w:tcPr>
            <w:tcW w:w="9855" w:type="dxa"/>
          </w:tcPr>
          <w:p w:rsidR="00795640" w:rsidRDefault="00795640" w:rsidP="007956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 checked our specifications and realised that some inter-system mobility scenarios had been omitted that meant that restrictions for satellite access would not work correctly. </w:t>
            </w:r>
          </w:p>
          <w:p w:rsidR="00795640" w:rsidRDefault="00795640" w:rsidP="00795640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As a consequence, we have agreed the (attached) </w:t>
            </w:r>
            <w:proofErr w:type="spellStart"/>
            <w:r>
              <w:rPr>
                <w:rFonts w:ascii="Arial" w:hAnsi="Arial" w:cs="Arial"/>
              </w:rPr>
              <w:t>Rel</w:t>
            </w:r>
            <w:proofErr w:type="spellEnd"/>
            <w:r>
              <w:rPr>
                <w:rFonts w:ascii="Arial" w:hAnsi="Arial" w:cs="Arial"/>
              </w:rPr>
              <w:t xml:space="preserve"> 17 CR 5300 to TS 23.501 in order to </w:t>
            </w:r>
            <w:r w:rsidRPr="00795640">
              <w:rPr>
                <w:rFonts w:ascii="Arial" w:hAnsi="Arial" w:cs="Arial"/>
                <w:highlight w:val="yellow"/>
              </w:rPr>
              <w:t>support mobility restrictions from connected mode terrestrial NG-RAN to satellite access using EPC.</w:t>
            </w:r>
            <w:r>
              <w:rPr>
                <w:rFonts w:ascii="Arial" w:hAnsi="Arial" w:cs="Arial"/>
              </w:rPr>
              <w:t xml:space="preserve"> </w:t>
            </w:r>
          </w:p>
          <w:p w:rsidR="00B26201" w:rsidRDefault="00B26201" w:rsidP="00B26201">
            <w:pPr>
              <w:pStyle w:val="B10"/>
              <w:rPr>
                <w:rFonts w:eastAsiaTheme="minorEastAsia"/>
                <w:lang w:eastAsia="zh-CN"/>
              </w:rPr>
            </w:pPr>
            <w:r w:rsidRPr="001B7C50">
              <w:t>For E-UTRA:</w:t>
            </w:r>
          </w:p>
          <w:p w:rsidR="00065FAA" w:rsidRPr="001B7C50" w:rsidRDefault="00065FAA" w:rsidP="00065FAA">
            <w:pPr>
              <w:pStyle w:val="B2"/>
            </w:pPr>
            <w:r w:rsidRPr="001B7C50">
              <w:t>-</w:t>
            </w:r>
            <w:r w:rsidRPr="001B7C50">
              <w:tab/>
              <w:t>E-UTRA not allowed as primary access.</w:t>
            </w:r>
          </w:p>
          <w:p w:rsidR="00065FAA" w:rsidRPr="001B7C50" w:rsidRDefault="00065FAA" w:rsidP="00065FAA">
            <w:pPr>
              <w:pStyle w:val="B2"/>
            </w:pPr>
            <w:r w:rsidRPr="001B7C50">
              <w:t>-</w:t>
            </w:r>
            <w:r w:rsidRPr="001B7C50">
              <w:tab/>
              <w:t>E-UTRA not allowed as secondary access.</w:t>
            </w:r>
          </w:p>
          <w:p w:rsidR="00065FAA" w:rsidRPr="001B7C50" w:rsidRDefault="00065FAA" w:rsidP="00065FAA">
            <w:pPr>
              <w:pStyle w:val="B2"/>
            </w:pPr>
            <w:r w:rsidRPr="001B7C50">
              <w:t>-</w:t>
            </w:r>
            <w:r w:rsidRPr="001B7C50">
              <w:tab/>
              <w:t>E-UTRA in unlicensed bands not allowed as secondary access.</w:t>
            </w:r>
          </w:p>
          <w:p w:rsidR="00065FAA" w:rsidRPr="00065FAA" w:rsidRDefault="00065FAA" w:rsidP="00065FAA">
            <w:pPr>
              <w:pStyle w:val="B2"/>
              <w:rPr>
                <w:highlight w:val="yellow"/>
              </w:rPr>
            </w:pPr>
            <w:r w:rsidRPr="00065FAA">
              <w:rPr>
                <w:highlight w:val="yellow"/>
              </w:rPr>
              <w:t>-</w:t>
            </w:r>
            <w:r w:rsidRPr="00065FAA">
              <w:rPr>
                <w:highlight w:val="yellow"/>
              </w:rPr>
              <w:tab/>
              <w:t>NB-IoT not allowed as primary access.</w:t>
            </w:r>
          </w:p>
          <w:p w:rsidR="00065FAA" w:rsidRPr="00065FAA" w:rsidRDefault="00065FAA" w:rsidP="00065FAA">
            <w:pPr>
              <w:pStyle w:val="B2"/>
              <w:rPr>
                <w:rFonts w:eastAsiaTheme="minorEastAsia"/>
                <w:lang w:eastAsia="zh-CN"/>
              </w:rPr>
            </w:pPr>
            <w:r w:rsidRPr="00065FAA">
              <w:rPr>
                <w:highlight w:val="yellow"/>
              </w:rPr>
              <w:t>-</w:t>
            </w:r>
            <w:r w:rsidRPr="00065FAA">
              <w:rPr>
                <w:highlight w:val="yellow"/>
              </w:rPr>
              <w:tab/>
              <w:t>LTE-M not allowed as primary access.</w:t>
            </w:r>
          </w:p>
          <w:p w:rsidR="00B26201" w:rsidRPr="001B7C50" w:rsidRDefault="00B26201" w:rsidP="00B26201">
            <w:pPr>
              <w:pStyle w:val="B2"/>
            </w:pPr>
            <w:r w:rsidRPr="001B7C50">
              <w:t>-</w:t>
            </w:r>
            <w:r w:rsidRPr="001B7C50">
              <w:tab/>
            </w:r>
            <w:r>
              <w:rPr>
                <w:lang w:val="en-US"/>
              </w:rPr>
              <w:t xml:space="preserve">WB-E-UTRAN </w:t>
            </w:r>
            <w:r w:rsidRPr="001B7C50">
              <w:t>(LEO) satellite access not allowed as primary access.</w:t>
            </w:r>
          </w:p>
          <w:p w:rsidR="00B26201" w:rsidRPr="001B7C50" w:rsidRDefault="00B26201" w:rsidP="00B26201">
            <w:pPr>
              <w:pStyle w:val="B2"/>
            </w:pPr>
            <w:r w:rsidRPr="001B7C50">
              <w:t>-</w:t>
            </w:r>
            <w:r w:rsidRPr="001B7C50">
              <w:tab/>
            </w:r>
            <w:r>
              <w:rPr>
                <w:lang w:val="en-US"/>
              </w:rPr>
              <w:t xml:space="preserve">WB-E-UTRAN </w:t>
            </w:r>
            <w:r w:rsidRPr="001B7C50">
              <w:t>(MEO) satellite access not allowed as primary access.</w:t>
            </w:r>
          </w:p>
          <w:p w:rsidR="00B26201" w:rsidRDefault="00B26201" w:rsidP="00B26201">
            <w:pPr>
              <w:pStyle w:val="B2"/>
            </w:pPr>
            <w:r w:rsidRPr="001B7C50">
              <w:t>-</w:t>
            </w:r>
            <w:r w:rsidRPr="001B7C50">
              <w:tab/>
            </w:r>
            <w:r>
              <w:rPr>
                <w:lang w:val="en-US"/>
              </w:rPr>
              <w:t xml:space="preserve">WB-E-UTRAN </w:t>
            </w:r>
            <w:r w:rsidRPr="001B7C50">
              <w:t>(GEO) satellite access not allowed as primary access.</w:t>
            </w:r>
          </w:p>
          <w:p w:rsidR="00B26201" w:rsidRPr="001B7C50" w:rsidRDefault="00B26201" w:rsidP="00B26201">
            <w:pPr>
              <w:pStyle w:val="B2"/>
            </w:pPr>
            <w:r w:rsidRPr="001B7C50">
              <w:t>-</w:t>
            </w:r>
            <w:r w:rsidRPr="001B7C50">
              <w:tab/>
            </w:r>
            <w:r>
              <w:rPr>
                <w:lang w:val="en-US"/>
              </w:rPr>
              <w:t xml:space="preserve">WB-E-UTRAN </w:t>
            </w:r>
            <w:r w:rsidRPr="001B7C50">
              <w:t>(OTHERSAT) satellite access not allowed as primary access.</w:t>
            </w:r>
          </w:p>
          <w:p w:rsidR="00B26201" w:rsidRPr="001B7C50" w:rsidRDefault="00B26201" w:rsidP="00B26201">
            <w:pPr>
              <w:pStyle w:val="B2"/>
            </w:pPr>
            <w:r w:rsidRPr="001B7C50">
              <w:t>-</w:t>
            </w:r>
            <w:r w:rsidRPr="001B7C50">
              <w:tab/>
            </w:r>
            <w:r>
              <w:t xml:space="preserve">NB-IoT </w:t>
            </w:r>
            <w:r w:rsidRPr="001B7C50">
              <w:t>(LEO) satellite access not allowed as primary access.</w:t>
            </w:r>
          </w:p>
          <w:p w:rsidR="00B26201" w:rsidRPr="001B7C50" w:rsidRDefault="00B26201" w:rsidP="00B26201">
            <w:pPr>
              <w:pStyle w:val="B2"/>
            </w:pPr>
            <w:r w:rsidRPr="001B7C50">
              <w:t>-</w:t>
            </w:r>
            <w:r w:rsidRPr="001B7C50">
              <w:tab/>
            </w:r>
            <w:r>
              <w:t>NB-IoT</w:t>
            </w:r>
            <w:r w:rsidRPr="001B7C50">
              <w:t xml:space="preserve"> (MEO) satellite access not allowed as primary access.</w:t>
            </w:r>
          </w:p>
          <w:p w:rsidR="00B26201" w:rsidRPr="001B7C50" w:rsidRDefault="00B26201" w:rsidP="00B26201">
            <w:pPr>
              <w:pStyle w:val="B2"/>
            </w:pPr>
            <w:r w:rsidRPr="001B7C50">
              <w:t>-</w:t>
            </w:r>
            <w:r w:rsidRPr="001B7C50">
              <w:tab/>
            </w:r>
            <w:r>
              <w:t>NB-IoT</w:t>
            </w:r>
            <w:r w:rsidRPr="001B7C50">
              <w:t xml:space="preserve"> (GEO) satellite access not allowed as primary access.</w:t>
            </w:r>
          </w:p>
          <w:p w:rsidR="00B26201" w:rsidRPr="001B7C50" w:rsidRDefault="00B26201" w:rsidP="00B26201">
            <w:pPr>
              <w:pStyle w:val="B2"/>
            </w:pPr>
            <w:r w:rsidRPr="001B7C50">
              <w:t>-</w:t>
            </w:r>
            <w:r w:rsidRPr="001B7C50">
              <w:tab/>
            </w:r>
            <w:r>
              <w:t>NB-IoT</w:t>
            </w:r>
            <w:r w:rsidRPr="001B7C50">
              <w:t xml:space="preserve"> (OTHERSAT) satellite access not allowed as primary access.</w:t>
            </w:r>
          </w:p>
          <w:p w:rsidR="00B26201" w:rsidRPr="001B7C50" w:rsidRDefault="00B26201" w:rsidP="00B26201">
            <w:pPr>
              <w:pStyle w:val="B2"/>
            </w:pPr>
            <w:r w:rsidRPr="001B7C50">
              <w:t>-</w:t>
            </w:r>
            <w:r w:rsidRPr="001B7C50">
              <w:tab/>
            </w:r>
            <w:r>
              <w:t xml:space="preserve">LTE-M </w:t>
            </w:r>
            <w:r w:rsidRPr="001B7C50">
              <w:t>(LEO) satellite access not allowed as primary access.</w:t>
            </w:r>
          </w:p>
          <w:p w:rsidR="00B26201" w:rsidRPr="001B7C50" w:rsidRDefault="00B26201" w:rsidP="00B26201">
            <w:pPr>
              <w:pStyle w:val="B2"/>
            </w:pPr>
            <w:r w:rsidRPr="001B7C50">
              <w:t>-</w:t>
            </w:r>
            <w:r w:rsidRPr="001B7C50">
              <w:tab/>
            </w:r>
            <w:r>
              <w:t xml:space="preserve">LTE-M </w:t>
            </w:r>
            <w:r w:rsidRPr="001B7C50">
              <w:t>(MEO) satellite access not allowed as primary access.</w:t>
            </w:r>
          </w:p>
          <w:p w:rsidR="00B26201" w:rsidRPr="001B7C50" w:rsidRDefault="00B26201" w:rsidP="00B26201">
            <w:pPr>
              <w:pStyle w:val="B2"/>
            </w:pPr>
            <w:r w:rsidRPr="001B7C50">
              <w:t>-</w:t>
            </w:r>
            <w:r w:rsidRPr="001B7C50">
              <w:tab/>
            </w:r>
            <w:r>
              <w:t xml:space="preserve">LTE-M </w:t>
            </w:r>
            <w:r w:rsidRPr="001B7C50">
              <w:t>(GEO) satellite access not allowed as primary access.</w:t>
            </w:r>
          </w:p>
          <w:p w:rsidR="00B26201" w:rsidRPr="001B7C50" w:rsidRDefault="00B26201" w:rsidP="00B26201">
            <w:pPr>
              <w:pStyle w:val="B2"/>
            </w:pPr>
            <w:r w:rsidRPr="001B7C50">
              <w:t>-</w:t>
            </w:r>
            <w:r w:rsidRPr="001B7C50">
              <w:tab/>
            </w:r>
            <w:r>
              <w:t xml:space="preserve">LTE-M </w:t>
            </w:r>
            <w:r w:rsidRPr="001B7C50">
              <w:t>(OTHERSAT) satellite access not allowed as primary access.</w:t>
            </w:r>
          </w:p>
          <w:p w:rsidR="00B26201" w:rsidRPr="00B26201" w:rsidRDefault="00B26201" w:rsidP="00B26201">
            <w:pPr>
              <w:pStyle w:val="NO"/>
              <w:rPr>
                <w:rFonts w:eastAsiaTheme="minorEastAsia"/>
                <w:lang w:eastAsia="zh-CN"/>
              </w:rPr>
            </w:pPr>
            <w:r>
              <w:t>NOTE X:</w:t>
            </w:r>
            <w:r>
              <w:tab/>
              <w:t xml:space="preserve">The use of </w:t>
            </w:r>
            <w:r>
              <w:rPr>
                <w:lang w:val="en-US"/>
              </w:rPr>
              <w:t xml:space="preserve">WB-E-UTRAN satellite accesses, </w:t>
            </w:r>
            <w:r>
              <w:t>NB-IoT satellite accesses or LTE-M satellite accesses to connect to 5GC is not supported in this release of the specification.</w:t>
            </w:r>
          </w:p>
        </w:tc>
      </w:tr>
    </w:tbl>
    <w:p w:rsidR="004A0ECA" w:rsidRDefault="00631254" w:rsidP="00B26201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zh-CN"/>
        </w:rPr>
      </w:pPr>
      <w:r w:rsidRPr="005523C6">
        <w:rPr>
          <w:rFonts w:eastAsiaTheme="minorEastAsia"/>
        </w:rPr>
        <w:t>I</w:t>
      </w:r>
      <w:r w:rsidRPr="005523C6">
        <w:rPr>
          <w:rFonts w:eastAsiaTheme="minorEastAsia" w:hint="eastAsia"/>
        </w:rPr>
        <w:t xml:space="preserve">n this paper, we </w:t>
      </w:r>
      <w:r w:rsidR="004A0ECA">
        <w:rPr>
          <w:rFonts w:eastAsiaTheme="minorEastAsia" w:hint="eastAsia"/>
          <w:lang w:eastAsia="zh-CN"/>
        </w:rPr>
        <w:t xml:space="preserve">will </w:t>
      </w:r>
      <w:r w:rsidR="004A0ECA">
        <w:rPr>
          <w:rFonts w:eastAsiaTheme="minorEastAsia"/>
          <w:lang w:eastAsia="zh-CN"/>
        </w:rPr>
        <w:t>evaluate</w:t>
      </w:r>
      <w:r w:rsidR="004A0ECA">
        <w:rPr>
          <w:rFonts w:eastAsiaTheme="minorEastAsia" w:hint="eastAsia"/>
          <w:lang w:eastAsia="zh-CN"/>
        </w:rPr>
        <w:t xml:space="preserve"> whether it is necessary to introduce new</w:t>
      </w:r>
      <w:r w:rsidR="00B26201">
        <w:rPr>
          <w:rFonts w:eastAsiaTheme="minorEastAsia" w:hint="eastAsia"/>
          <w:lang w:eastAsia="zh-CN"/>
        </w:rPr>
        <w:t xml:space="preserve"> </w:t>
      </w:r>
      <w:r w:rsidR="004A0ECA">
        <w:rPr>
          <w:rFonts w:eastAsiaTheme="minorEastAsia" w:hint="eastAsia"/>
          <w:lang w:eastAsia="zh-CN"/>
        </w:rPr>
        <w:t>RAT R</w:t>
      </w:r>
      <w:r w:rsidR="004A0ECA">
        <w:rPr>
          <w:rFonts w:eastAsiaTheme="minorEastAsia"/>
          <w:lang w:eastAsia="zh-CN"/>
        </w:rPr>
        <w:t>e</w:t>
      </w:r>
      <w:r w:rsidR="004A0ECA">
        <w:rPr>
          <w:rFonts w:eastAsiaTheme="minorEastAsia" w:hint="eastAsia"/>
          <w:lang w:eastAsia="zh-CN"/>
        </w:rPr>
        <w:t xml:space="preserve">striction for both NTN and IoT NTN. </w:t>
      </w:r>
      <w:r w:rsidR="00795640">
        <w:rPr>
          <w:rFonts w:eastAsiaTheme="minorEastAsia" w:hint="eastAsia"/>
          <w:lang w:eastAsia="zh-CN"/>
        </w:rPr>
        <w:t xml:space="preserve"> </w:t>
      </w:r>
    </w:p>
    <w:p w:rsidR="005515D0" w:rsidRPr="00F93537" w:rsidRDefault="00990025" w:rsidP="00F93537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2. </w:t>
      </w:r>
      <w:r w:rsidRPr="007D3E81">
        <w:rPr>
          <w:rFonts w:eastAsia="宋体"/>
          <w:lang w:eastAsia="zh-CN"/>
        </w:rPr>
        <w:t>Discussion</w:t>
      </w:r>
    </w:p>
    <w:bookmarkEnd w:id="3"/>
    <w:bookmarkEnd w:id="4"/>
    <w:p w:rsidR="00A53E76" w:rsidRDefault="00B26201" w:rsidP="005523C6">
      <w:pPr>
        <w:spacing w:afterLines="50" w:after="120"/>
        <w:rPr>
          <w:rFonts w:eastAsiaTheme="minorEastAsia"/>
          <w:lang w:eastAsia="zh-CN"/>
        </w:rPr>
      </w:pPr>
      <w:r w:rsidRPr="00B26201">
        <w:rPr>
          <w:rFonts w:eastAsiaTheme="minorEastAsia"/>
        </w:rPr>
        <w:t xml:space="preserve">When we back to TN network, </w:t>
      </w:r>
      <w:r w:rsidR="00FC7C1B">
        <w:rPr>
          <w:rFonts w:eastAsiaTheme="minorEastAsia" w:hint="eastAsia"/>
          <w:lang w:eastAsia="zh-CN"/>
        </w:rPr>
        <w:t xml:space="preserve">the </w:t>
      </w:r>
      <w:r w:rsidR="00FC7C1B" w:rsidRPr="00FC7C1B">
        <w:rPr>
          <w:rFonts w:eastAsiaTheme="minorEastAsia"/>
          <w:lang w:eastAsia="zh-CN"/>
        </w:rPr>
        <w:t>RAT Restrictions</w:t>
      </w:r>
      <w:r w:rsidR="00FC7C1B">
        <w:rPr>
          <w:rFonts w:eastAsiaTheme="minorEastAsia" w:hint="eastAsia"/>
          <w:lang w:eastAsia="zh-CN"/>
        </w:rPr>
        <w:t xml:space="preserve"> is defined as </w:t>
      </w:r>
      <w:r w:rsidR="00FC7C1B">
        <w:rPr>
          <w:rFonts w:eastAsiaTheme="minorEastAsia"/>
          <w:lang w:eastAsia="zh-CN"/>
        </w:rPr>
        <w:t>BIT STRING {e-UTRA (0),</w:t>
      </w:r>
      <w:r w:rsidR="002C55E4">
        <w:rPr>
          <w:rFonts w:eastAsiaTheme="minorEastAsia" w:hint="eastAsia"/>
          <w:lang w:eastAsia="zh-CN"/>
        </w:rPr>
        <w:t xml:space="preserve"> </w:t>
      </w:r>
      <w:proofErr w:type="spellStart"/>
      <w:r w:rsidR="00FC7C1B">
        <w:rPr>
          <w:rFonts w:eastAsiaTheme="minorEastAsia"/>
          <w:lang w:eastAsia="zh-CN"/>
        </w:rPr>
        <w:t>nR</w:t>
      </w:r>
      <w:proofErr w:type="spellEnd"/>
      <w:r w:rsidR="00FC7C1B">
        <w:rPr>
          <w:rFonts w:eastAsiaTheme="minorEastAsia"/>
          <w:lang w:eastAsia="zh-CN"/>
        </w:rPr>
        <w:t xml:space="preserve"> (1), </w:t>
      </w:r>
      <w:proofErr w:type="spellStart"/>
      <w:r w:rsidR="00FC7C1B">
        <w:rPr>
          <w:rFonts w:eastAsiaTheme="minorEastAsia"/>
          <w:lang w:eastAsia="zh-CN"/>
        </w:rPr>
        <w:t>nR</w:t>
      </w:r>
      <w:proofErr w:type="spellEnd"/>
      <w:r w:rsidR="00FC7C1B">
        <w:rPr>
          <w:rFonts w:eastAsiaTheme="minorEastAsia"/>
          <w:lang w:eastAsia="zh-CN"/>
        </w:rPr>
        <w:t>-unlicensed (2)</w:t>
      </w:r>
      <w:proofErr w:type="gramStart"/>
      <w:r w:rsidR="00FC7C1B">
        <w:rPr>
          <w:rFonts w:eastAsiaTheme="minorEastAsia"/>
          <w:lang w:eastAsia="zh-CN"/>
        </w:rPr>
        <w:t>}</w:t>
      </w:r>
      <w:r w:rsidR="00FC7C1B" w:rsidRPr="00FC7C1B">
        <w:rPr>
          <w:rFonts w:eastAsiaTheme="minorEastAsia"/>
          <w:lang w:eastAsia="zh-CN"/>
        </w:rPr>
        <w:t>(</w:t>
      </w:r>
      <w:proofErr w:type="gramEnd"/>
      <w:r w:rsidR="00FC7C1B" w:rsidRPr="00FC7C1B">
        <w:rPr>
          <w:rFonts w:eastAsiaTheme="minorEastAsia"/>
          <w:lang w:eastAsia="zh-CN"/>
        </w:rPr>
        <w:t>SIZE(8, …))</w:t>
      </w:r>
      <w:r w:rsidR="00FC7C1B">
        <w:rPr>
          <w:rFonts w:eastAsiaTheme="minorEastAsia" w:hint="eastAsia"/>
          <w:lang w:eastAsia="zh-CN"/>
        </w:rPr>
        <w:t xml:space="preserve">. </w:t>
      </w:r>
      <w:proofErr w:type="gramStart"/>
      <w:r w:rsidR="00A53E76">
        <w:rPr>
          <w:rFonts w:eastAsiaTheme="minorEastAsia" w:hint="eastAsia"/>
          <w:lang w:eastAsia="zh-CN"/>
        </w:rPr>
        <w:t>‘</w:t>
      </w:r>
      <w:proofErr w:type="gramEnd"/>
      <w:r w:rsidR="00A53E76">
        <w:rPr>
          <w:rFonts w:eastAsiaTheme="minorEastAsia" w:hint="eastAsia"/>
          <w:lang w:eastAsia="zh-CN"/>
        </w:rPr>
        <w:t>the RAT type</w:t>
      </w:r>
      <w:r w:rsidR="00C96536">
        <w:rPr>
          <w:rFonts w:eastAsiaTheme="minorEastAsia" w:hint="eastAsia"/>
          <w:lang w:eastAsia="zh-CN"/>
        </w:rPr>
        <w:t>s</w:t>
      </w:r>
      <w:r w:rsidR="00FC7C1B">
        <w:rPr>
          <w:rFonts w:eastAsiaTheme="minorEastAsia" w:hint="eastAsia"/>
          <w:lang w:eastAsia="zh-CN"/>
        </w:rPr>
        <w:t xml:space="preserve"> </w:t>
      </w:r>
      <w:r w:rsidR="00A53E76">
        <w:rPr>
          <w:rFonts w:eastAsiaTheme="minorEastAsia"/>
          <w:lang w:eastAsia="zh-CN"/>
        </w:rPr>
        <w:t>“</w:t>
      </w:r>
      <w:r w:rsidR="00FC7C1B">
        <w:rPr>
          <w:rFonts w:eastAsiaTheme="minorEastAsia" w:hint="eastAsia"/>
          <w:lang w:eastAsia="zh-CN"/>
        </w:rPr>
        <w:t>NB</w:t>
      </w:r>
      <w:r w:rsidR="00034D55">
        <w:rPr>
          <w:rFonts w:eastAsiaTheme="minorEastAsia" w:hint="eastAsia"/>
          <w:lang w:eastAsia="zh-CN"/>
        </w:rPr>
        <w:t>-</w:t>
      </w:r>
      <w:proofErr w:type="spellStart"/>
      <w:r w:rsidR="00034D55">
        <w:rPr>
          <w:rFonts w:eastAsiaTheme="minorEastAsia" w:hint="eastAsia"/>
          <w:lang w:eastAsia="zh-CN"/>
        </w:rPr>
        <w:t>IoT</w:t>
      </w:r>
      <w:proofErr w:type="spellEnd"/>
      <w:r w:rsidR="00A53E76">
        <w:rPr>
          <w:rFonts w:eastAsiaTheme="minorEastAsia"/>
          <w:lang w:eastAsia="zh-CN"/>
        </w:rPr>
        <w:t>”</w:t>
      </w:r>
      <w:r w:rsidR="00034D55">
        <w:rPr>
          <w:rFonts w:eastAsiaTheme="minorEastAsia" w:hint="eastAsia"/>
          <w:lang w:eastAsia="zh-CN"/>
        </w:rPr>
        <w:t xml:space="preserve"> and </w:t>
      </w:r>
      <w:r w:rsidR="00A53E76">
        <w:rPr>
          <w:rFonts w:eastAsiaTheme="minorEastAsia"/>
          <w:lang w:eastAsia="zh-CN"/>
        </w:rPr>
        <w:t>“</w:t>
      </w:r>
      <w:r w:rsidR="00034D55">
        <w:rPr>
          <w:rFonts w:eastAsiaTheme="minorEastAsia" w:hint="eastAsia"/>
          <w:lang w:eastAsia="zh-CN"/>
        </w:rPr>
        <w:t>LTE</w:t>
      </w:r>
      <w:r w:rsidR="00FC7C1B">
        <w:rPr>
          <w:rFonts w:eastAsiaTheme="minorEastAsia" w:hint="eastAsia"/>
          <w:lang w:eastAsia="zh-CN"/>
        </w:rPr>
        <w:t>-M</w:t>
      </w:r>
      <w:r w:rsidR="00A53E76">
        <w:rPr>
          <w:rFonts w:eastAsiaTheme="minorEastAsia"/>
          <w:lang w:eastAsia="zh-CN"/>
        </w:rPr>
        <w:t>”</w:t>
      </w:r>
      <w:r w:rsidR="00A53E76">
        <w:rPr>
          <w:rFonts w:eastAsiaTheme="minorEastAsia" w:hint="eastAsia"/>
          <w:lang w:eastAsia="zh-CN"/>
        </w:rPr>
        <w:t xml:space="preserve"> are not included in the RAT Restrictions info in the NGAP</w:t>
      </w:r>
      <w:r w:rsidR="00C96536">
        <w:rPr>
          <w:rFonts w:eastAsiaTheme="minorEastAsia" w:hint="eastAsia"/>
          <w:lang w:eastAsia="zh-CN"/>
        </w:rPr>
        <w:t xml:space="preserve"> even though SA2 defined them as RAT type in TS 23.501 clause 5.3.4.</w:t>
      </w:r>
    </w:p>
    <w:p w:rsidR="00C96536" w:rsidRDefault="00C96536" w:rsidP="00C96536">
      <w:pPr>
        <w:pStyle w:val="B10"/>
        <w:rPr>
          <w:rFonts w:eastAsiaTheme="minorEastAsia"/>
          <w:lang w:eastAsia="zh-CN"/>
        </w:rPr>
      </w:pPr>
      <w:r w:rsidRPr="001B7C50">
        <w:t>For E-UTRA:</w:t>
      </w:r>
    </w:p>
    <w:p w:rsidR="00C96536" w:rsidRPr="001B7C50" w:rsidRDefault="00C96536" w:rsidP="00C96536">
      <w:pPr>
        <w:pStyle w:val="B2"/>
      </w:pPr>
      <w:r w:rsidRPr="001B7C50">
        <w:t>-</w:t>
      </w:r>
      <w:r w:rsidRPr="001B7C50">
        <w:tab/>
        <w:t>E-UTRA not allowed as primary access.</w:t>
      </w:r>
    </w:p>
    <w:p w:rsidR="00C96536" w:rsidRPr="001B7C50" w:rsidRDefault="00C96536" w:rsidP="00C96536">
      <w:pPr>
        <w:pStyle w:val="B2"/>
      </w:pPr>
      <w:r w:rsidRPr="001B7C50">
        <w:t>-</w:t>
      </w:r>
      <w:r w:rsidRPr="001B7C50">
        <w:tab/>
        <w:t>E-UTRA not allowed as secondary access.</w:t>
      </w:r>
    </w:p>
    <w:p w:rsidR="00C96536" w:rsidRPr="001B7C50" w:rsidRDefault="00C96536" w:rsidP="00C96536">
      <w:pPr>
        <w:pStyle w:val="B2"/>
      </w:pPr>
      <w:r w:rsidRPr="001B7C50">
        <w:t>-</w:t>
      </w:r>
      <w:r w:rsidRPr="001B7C50">
        <w:tab/>
        <w:t>E-UTRA in unlicensed bands not allowed as secondary access.</w:t>
      </w:r>
    </w:p>
    <w:p w:rsidR="00C96536" w:rsidRPr="00065FAA" w:rsidRDefault="00C96536" w:rsidP="00C96536">
      <w:pPr>
        <w:pStyle w:val="B2"/>
        <w:rPr>
          <w:highlight w:val="yellow"/>
        </w:rPr>
      </w:pPr>
      <w:r w:rsidRPr="00065FAA">
        <w:rPr>
          <w:highlight w:val="yellow"/>
        </w:rPr>
        <w:t>-</w:t>
      </w:r>
      <w:r w:rsidRPr="00065FAA">
        <w:rPr>
          <w:highlight w:val="yellow"/>
        </w:rPr>
        <w:tab/>
        <w:t>NB-IoT not allowed as primary access.</w:t>
      </w:r>
    </w:p>
    <w:p w:rsidR="00C96536" w:rsidRPr="00065FAA" w:rsidRDefault="00C96536" w:rsidP="00C96536">
      <w:pPr>
        <w:pStyle w:val="B2"/>
        <w:rPr>
          <w:rFonts w:eastAsiaTheme="minorEastAsia"/>
          <w:lang w:eastAsia="zh-CN"/>
        </w:rPr>
      </w:pPr>
      <w:r w:rsidRPr="00065FAA">
        <w:rPr>
          <w:highlight w:val="yellow"/>
        </w:rPr>
        <w:t>-</w:t>
      </w:r>
      <w:r w:rsidRPr="00065FAA">
        <w:rPr>
          <w:highlight w:val="yellow"/>
        </w:rPr>
        <w:tab/>
        <w:t>LTE-M not allowed as primary access.</w:t>
      </w:r>
    </w:p>
    <w:p w:rsidR="00A53E76" w:rsidRDefault="00A53E76" w:rsidP="005523C6">
      <w:pPr>
        <w:spacing w:afterLines="50" w:after="120"/>
        <w:rPr>
          <w:rFonts w:eastAsiaTheme="minorEastAsia"/>
          <w:b/>
          <w:lang w:eastAsia="zh-CN"/>
        </w:rPr>
      </w:pPr>
      <w:r w:rsidRPr="002151A9">
        <w:rPr>
          <w:rFonts w:eastAsiaTheme="minorEastAsia"/>
          <w:b/>
          <w:lang w:eastAsia="zh-CN"/>
        </w:rPr>
        <w:t>Observation 1: For NR TN, the RAT type “NB-IoT” and “LTE-M” are not included in the RAT Restrictions info in NGAP</w:t>
      </w:r>
      <w:r w:rsidR="00C20A5C">
        <w:rPr>
          <w:rFonts w:eastAsiaTheme="minorEastAsia" w:hint="eastAsia"/>
          <w:b/>
          <w:lang w:eastAsia="zh-CN"/>
        </w:rPr>
        <w:t xml:space="preserve"> </w:t>
      </w:r>
      <w:r w:rsidR="00C20A5C" w:rsidRPr="00C20A5C">
        <w:rPr>
          <w:rFonts w:eastAsiaTheme="minorEastAsia"/>
          <w:b/>
          <w:lang w:eastAsia="zh-CN"/>
        </w:rPr>
        <w:t>even though SA2 defined them as RAT type</w:t>
      </w:r>
      <w:r w:rsidRPr="002151A9">
        <w:rPr>
          <w:rFonts w:eastAsiaTheme="minorEastAsia"/>
          <w:b/>
          <w:lang w:eastAsia="zh-CN"/>
        </w:rPr>
        <w:t>.</w:t>
      </w:r>
    </w:p>
    <w:p w:rsidR="00E21B20" w:rsidRPr="00E21B20" w:rsidRDefault="00E21B20" w:rsidP="00E21B20">
      <w:pPr>
        <w:spacing w:afterLines="50" w:after="120"/>
        <w:rPr>
          <w:rFonts w:eastAsiaTheme="minorEastAsia"/>
          <w:lang w:eastAsia="zh-CN"/>
        </w:rPr>
      </w:pPr>
      <w:r w:rsidRPr="002151A9">
        <w:rPr>
          <w:rFonts w:eastAsiaTheme="minorEastAsia"/>
        </w:rPr>
        <w:t>When we support NR NTN in Rel-17 and Rel-18, the NTN RAT types “</w:t>
      </w:r>
      <w:proofErr w:type="spellStart"/>
      <w:r w:rsidRPr="002151A9">
        <w:rPr>
          <w:rFonts w:eastAsiaTheme="minorEastAsia"/>
        </w:rPr>
        <w:t>nR</w:t>
      </w:r>
      <w:proofErr w:type="spellEnd"/>
      <w:r w:rsidRPr="002151A9">
        <w:rPr>
          <w:rFonts w:eastAsiaTheme="minorEastAsia"/>
        </w:rPr>
        <w:t>-LEO”, ”</w:t>
      </w:r>
      <w:proofErr w:type="spellStart"/>
      <w:r w:rsidRPr="002151A9">
        <w:rPr>
          <w:rFonts w:eastAsiaTheme="minorEastAsia"/>
        </w:rPr>
        <w:t>nR</w:t>
      </w:r>
      <w:proofErr w:type="spellEnd"/>
      <w:r w:rsidRPr="002151A9">
        <w:rPr>
          <w:rFonts w:eastAsiaTheme="minorEastAsia"/>
        </w:rPr>
        <w:t>-MEO”, ”</w:t>
      </w:r>
      <w:proofErr w:type="spellStart"/>
      <w:r w:rsidRPr="002151A9">
        <w:rPr>
          <w:rFonts w:eastAsiaTheme="minorEastAsia"/>
        </w:rPr>
        <w:t>nR</w:t>
      </w:r>
      <w:proofErr w:type="spellEnd"/>
      <w:r w:rsidRPr="002151A9">
        <w:rPr>
          <w:rFonts w:eastAsiaTheme="minorEastAsia"/>
        </w:rPr>
        <w:t>-GEO”, and “</w:t>
      </w:r>
      <w:proofErr w:type="spellStart"/>
      <w:r w:rsidRPr="002151A9">
        <w:rPr>
          <w:rFonts w:eastAsiaTheme="minorEastAsia"/>
        </w:rPr>
        <w:t>nR</w:t>
      </w:r>
      <w:proofErr w:type="spellEnd"/>
      <w:r w:rsidRPr="002151A9">
        <w:rPr>
          <w:rFonts w:eastAsiaTheme="minorEastAsia"/>
        </w:rPr>
        <w:t xml:space="preserve">-OTHERSAT” were introduced in </w:t>
      </w:r>
      <w:r w:rsidRPr="002151A9">
        <w:rPr>
          <w:rFonts w:eastAsiaTheme="minorEastAsia"/>
          <w:i/>
        </w:rPr>
        <w:t>RAT Restriction Information</w:t>
      </w:r>
      <w:r w:rsidRPr="002151A9">
        <w:rPr>
          <w:rFonts w:eastAsiaTheme="minorEastAsia"/>
        </w:rPr>
        <w:t xml:space="preserve"> </w:t>
      </w:r>
      <w:r w:rsidR="00C20A5C">
        <w:rPr>
          <w:rFonts w:eastAsiaTheme="minorEastAsia" w:hint="eastAsia"/>
          <w:lang w:eastAsia="zh-CN"/>
        </w:rPr>
        <w:t xml:space="preserve">IE </w:t>
      </w:r>
      <w:r w:rsidRPr="002151A9">
        <w:rPr>
          <w:rFonts w:eastAsiaTheme="minorEastAsia"/>
        </w:rPr>
        <w:t xml:space="preserve">and </w:t>
      </w:r>
      <w:r w:rsidRPr="002151A9">
        <w:rPr>
          <w:rFonts w:eastAsiaTheme="minorEastAsia"/>
          <w:i/>
        </w:rPr>
        <w:t>Extended RAT Restriction Information</w:t>
      </w:r>
      <w:r w:rsidR="00C20A5C">
        <w:rPr>
          <w:rFonts w:eastAsiaTheme="minorEastAsia" w:hint="eastAsia"/>
          <w:lang w:eastAsia="zh-CN"/>
        </w:rPr>
        <w:t xml:space="preserve"> IE</w:t>
      </w:r>
      <w:r>
        <w:rPr>
          <w:rFonts w:eastAsiaTheme="minorEastAsia" w:hint="eastAsia"/>
          <w:lang w:eastAsia="zh-CN"/>
        </w:rPr>
        <w:t>, as the tabular below:</w:t>
      </w:r>
    </w:p>
    <w:p w:rsidR="003F0382" w:rsidRDefault="003F0382" w:rsidP="005523C6">
      <w:pPr>
        <w:spacing w:afterLines="50" w:after="120"/>
        <w:rPr>
          <w:rFonts w:eastAsiaTheme="minorEastAsia"/>
          <w:lang w:eastAsia="zh-CN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2"/>
        <w:gridCol w:w="1031"/>
        <w:gridCol w:w="1092"/>
        <w:gridCol w:w="1605"/>
        <w:gridCol w:w="1776"/>
        <w:gridCol w:w="1092"/>
        <w:gridCol w:w="1092"/>
      </w:tblGrid>
      <w:tr w:rsidR="00A53E76" w:rsidRPr="00A53E76" w:rsidTr="00A53E76">
        <w:tc>
          <w:tcPr>
            <w:tcW w:w="2267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5" w:name="_Hlk515218479"/>
            <w:r w:rsidRPr="00A53E76">
              <w:rPr>
                <w:rFonts w:ascii="Arial" w:eastAsia="宋体" w:hAnsi="Arial"/>
                <w:b/>
                <w:sz w:val="18"/>
                <w:lang w:eastAsia="ja-JP"/>
              </w:rPr>
              <w:t>RAT Restrictions</w:t>
            </w:r>
          </w:p>
        </w:tc>
        <w:tc>
          <w:tcPr>
            <w:tcW w:w="1020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i/>
                <w:sz w:val="18"/>
                <w:lang w:eastAsia="ja-JP"/>
              </w:rPr>
              <w:t>0..&lt;</w:t>
            </w:r>
            <w:proofErr w:type="spellStart"/>
            <w:r w:rsidRPr="00A53E76">
              <w:rPr>
                <w:rFonts w:ascii="Arial" w:eastAsia="宋体" w:hAnsi="Arial"/>
                <w:i/>
                <w:sz w:val="18"/>
                <w:lang w:eastAsia="ko-KR"/>
              </w:rPr>
              <w:t>maxnoofEPLMNsPlusOne</w:t>
            </w:r>
            <w:proofErr w:type="spellEnd"/>
            <w:r w:rsidRPr="00A53E76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bCs/>
                <w:sz w:val="18"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A53E76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A53E76" w:rsidRPr="00A53E76" w:rsidTr="00A53E76">
        <w:tc>
          <w:tcPr>
            <w:tcW w:w="2267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bCs/>
                <w:sz w:val="18"/>
                <w:lang w:eastAsia="zh-CN"/>
              </w:rPr>
              <w:t>&gt;PLMN Identity</w:t>
            </w:r>
          </w:p>
        </w:tc>
        <w:tc>
          <w:tcPr>
            <w:tcW w:w="1020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53E76" w:rsidRPr="00A53E76" w:rsidTr="00A53E76">
        <w:tc>
          <w:tcPr>
            <w:tcW w:w="2267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bCs/>
                <w:sz w:val="18"/>
                <w:lang w:eastAsia="zh-CN"/>
              </w:rPr>
              <w:t>&gt;RAT Restriction Information</w:t>
            </w:r>
          </w:p>
        </w:tc>
        <w:tc>
          <w:tcPr>
            <w:tcW w:w="1020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sz w:val="18"/>
                <w:lang w:eastAsia="zh-CN"/>
              </w:rPr>
              <w:t>BIT STRING</w:t>
            </w:r>
            <w:r w:rsidRPr="00A53E76">
              <w:rPr>
                <w:rFonts w:ascii="Arial" w:eastAsia="宋体" w:hAnsi="Arial"/>
                <w:sz w:val="18"/>
                <w:lang w:eastAsia="ja-JP"/>
              </w:rPr>
              <w:t xml:space="preserve"> {</w:t>
            </w:r>
          </w:p>
          <w:p w:rsidR="00A53E76" w:rsidRPr="002151A9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2151A9">
              <w:rPr>
                <w:rFonts w:ascii="Arial" w:eastAsia="宋体" w:hAnsi="Arial"/>
                <w:sz w:val="18"/>
                <w:highlight w:val="yellow"/>
                <w:lang w:eastAsia="ja-JP"/>
              </w:rPr>
              <w:t>e-UTRA (0),</w:t>
            </w:r>
          </w:p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2151A9">
              <w:rPr>
                <w:rFonts w:ascii="Arial" w:eastAsia="宋体" w:hAnsi="Arial"/>
                <w:sz w:val="18"/>
                <w:highlight w:val="yellow"/>
                <w:lang w:eastAsia="ja-JP"/>
              </w:rPr>
              <w:t>nR</w:t>
            </w:r>
            <w:proofErr w:type="spellEnd"/>
            <w:r w:rsidRPr="002151A9">
              <w:rPr>
                <w:rFonts w:ascii="Arial" w:eastAsia="宋体" w:hAnsi="Arial"/>
                <w:sz w:val="18"/>
                <w:highlight w:val="yellow"/>
                <w:lang w:eastAsia="ja-JP"/>
              </w:rPr>
              <w:t xml:space="preserve"> (1), </w:t>
            </w:r>
            <w:proofErr w:type="spellStart"/>
            <w:r w:rsidRPr="002151A9">
              <w:rPr>
                <w:rFonts w:ascii="Arial" w:eastAsia="宋体" w:hAnsi="Arial"/>
                <w:sz w:val="18"/>
                <w:highlight w:val="yellow"/>
                <w:lang w:eastAsia="ja-JP"/>
              </w:rPr>
              <w:t>nR</w:t>
            </w:r>
            <w:proofErr w:type="spellEnd"/>
            <w:r w:rsidRPr="002151A9">
              <w:rPr>
                <w:rFonts w:ascii="Arial" w:eastAsia="宋体" w:hAnsi="Arial"/>
                <w:sz w:val="18"/>
                <w:highlight w:val="yellow"/>
                <w:lang w:eastAsia="ja-JP"/>
              </w:rPr>
              <w:t>-unlicensed (2)</w:t>
            </w:r>
            <w:r w:rsidRPr="00A53E76">
              <w:rPr>
                <w:rFonts w:ascii="Arial" w:eastAsia="宋体" w:hAnsi="Arial"/>
                <w:sz w:val="18"/>
                <w:lang w:eastAsia="ja-JP"/>
              </w:rPr>
              <w:t>,</w:t>
            </w:r>
          </w:p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A53E76">
              <w:rPr>
                <w:rFonts w:ascii="Arial" w:eastAsia="宋体" w:hAnsi="Arial"/>
                <w:sz w:val="18"/>
                <w:lang w:eastAsia="ja-JP"/>
              </w:rPr>
              <w:t>nR</w:t>
            </w:r>
            <w:proofErr w:type="spellEnd"/>
            <w:r w:rsidRPr="00A53E76">
              <w:rPr>
                <w:rFonts w:ascii="Arial" w:eastAsia="宋体" w:hAnsi="Arial"/>
                <w:sz w:val="18"/>
                <w:lang w:eastAsia="ja-JP"/>
              </w:rPr>
              <w:t>-LEO (3),</w:t>
            </w:r>
          </w:p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A53E76">
              <w:rPr>
                <w:rFonts w:ascii="Arial" w:eastAsia="宋体" w:hAnsi="Arial"/>
                <w:sz w:val="18"/>
                <w:lang w:eastAsia="ja-JP"/>
              </w:rPr>
              <w:t>nR</w:t>
            </w:r>
            <w:proofErr w:type="spellEnd"/>
            <w:r w:rsidRPr="00A53E76">
              <w:rPr>
                <w:rFonts w:ascii="Arial" w:eastAsia="宋体" w:hAnsi="Arial"/>
                <w:sz w:val="18"/>
                <w:lang w:eastAsia="ja-JP"/>
              </w:rPr>
              <w:t>-MEO (4),</w:t>
            </w:r>
          </w:p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A53E76">
              <w:rPr>
                <w:rFonts w:ascii="Arial" w:eastAsia="宋体" w:hAnsi="Arial"/>
                <w:sz w:val="18"/>
                <w:lang w:eastAsia="ja-JP"/>
              </w:rPr>
              <w:t>nR</w:t>
            </w:r>
            <w:proofErr w:type="spellEnd"/>
            <w:r w:rsidRPr="00A53E76">
              <w:rPr>
                <w:rFonts w:ascii="Arial" w:eastAsia="宋体" w:hAnsi="Arial"/>
                <w:sz w:val="18"/>
                <w:lang w:eastAsia="ja-JP"/>
              </w:rPr>
              <w:t>-GEO (5),</w:t>
            </w:r>
          </w:p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A53E76">
              <w:rPr>
                <w:rFonts w:ascii="Arial" w:eastAsia="宋体" w:hAnsi="Arial"/>
                <w:sz w:val="18"/>
                <w:lang w:eastAsia="ja-JP"/>
              </w:rPr>
              <w:t>nR</w:t>
            </w:r>
            <w:proofErr w:type="spellEnd"/>
            <w:r w:rsidRPr="00A53E76">
              <w:rPr>
                <w:rFonts w:ascii="Arial" w:eastAsia="宋体" w:hAnsi="Arial"/>
                <w:sz w:val="18"/>
                <w:lang w:eastAsia="ja-JP"/>
              </w:rPr>
              <w:t>-OTHERSAT (6)}</w:t>
            </w:r>
          </w:p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sz w:val="18"/>
                <w:lang w:eastAsia="ja-JP"/>
              </w:rPr>
              <w:t>(SIZE(8, …))</w:t>
            </w:r>
          </w:p>
        </w:tc>
        <w:tc>
          <w:tcPr>
            <w:tcW w:w="1757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sz w:val="18"/>
                <w:lang w:eastAsia="ja-JP"/>
              </w:rPr>
              <w:t>Each position in the bitmap represents a RAT.</w:t>
            </w:r>
          </w:p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sz w:val="18"/>
                <w:lang w:eastAsia="ja-JP"/>
              </w:rPr>
              <w:t>If a bit is set to "1", the respective RAT is restricted for the UE.</w:t>
            </w:r>
          </w:p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sz w:val="18"/>
                <w:lang w:eastAsia="ja-JP"/>
              </w:rPr>
              <w:t>If a bit is set to "0", the respective RAT is not restricted for the UE.</w:t>
            </w:r>
          </w:p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sz w:val="18"/>
                <w:lang w:eastAsia="ja-JP"/>
              </w:rPr>
              <w:t>Bit 7 reserved for future use.</w:t>
            </w:r>
          </w:p>
        </w:tc>
        <w:tc>
          <w:tcPr>
            <w:tcW w:w="1080" w:type="dxa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53E76" w:rsidRPr="00A53E76" w:rsidTr="00A53E76">
        <w:tc>
          <w:tcPr>
            <w:tcW w:w="2267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A53E76">
              <w:rPr>
                <w:rFonts w:ascii="Arial" w:eastAsia="宋体" w:hAnsi="Arial"/>
                <w:bCs/>
                <w:sz w:val="18"/>
                <w:lang w:eastAsia="zh-CN"/>
              </w:rPr>
              <w:t>&gt;Extended RAT Restriction Information</w:t>
            </w:r>
          </w:p>
        </w:tc>
        <w:tc>
          <w:tcPr>
            <w:tcW w:w="1020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53E76">
              <w:rPr>
                <w:rFonts w:ascii="Arial" w:eastAsia="宋体" w:hAnsi="Arial"/>
                <w:sz w:val="18"/>
                <w:lang w:eastAsia="zh-CN"/>
              </w:rPr>
              <w:t>9.3.1.126</w:t>
            </w:r>
          </w:p>
        </w:tc>
        <w:tc>
          <w:tcPr>
            <w:tcW w:w="1757" w:type="dxa"/>
            <w:shd w:val="clear" w:color="auto" w:fill="auto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sz w:val="18"/>
                <w:lang w:eastAsia="ja-JP"/>
              </w:rPr>
              <w:t xml:space="preserve">If this IE is included, the </w:t>
            </w:r>
            <w:r w:rsidRPr="00A53E76">
              <w:rPr>
                <w:rFonts w:ascii="Arial" w:eastAsia="宋体" w:hAnsi="Arial"/>
                <w:i/>
                <w:iCs/>
                <w:sz w:val="18"/>
                <w:lang w:eastAsia="ja-JP"/>
              </w:rPr>
              <w:t>RAT Restriction Information</w:t>
            </w:r>
            <w:r w:rsidRPr="00A53E76">
              <w:rPr>
                <w:rFonts w:ascii="Arial" w:eastAsia="宋体" w:hAnsi="Arial"/>
                <w:sz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53E76" w:rsidRPr="00A53E76" w:rsidRDefault="00A53E76" w:rsidP="00A53E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53E76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bookmarkEnd w:id="5"/>
    </w:tbl>
    <w:p w:rsidR="00A53E76" w:rsidRDefault="00A53E76" w:rsidP="009B56CC">
      <w:pPr>
        <w:spacing w:before="240" w:afterLines="50" w:after="120"/>
        <w:rPr>
          <w:rFonts w:eastAsiaTheme="minorEastAsia"/>
          <w:b/>
          <w:lang w:eastAsia="zh-CN"/>
        </w:rPr>
      </w:pPr>
    </w:p>
    <w:p w:rsidR="00A53E76" w:rsidRPr="00F32326" w:rsidRDefault="00A53E76" w:rsidP="00A53E76">
      <w:pPr>
        <w:pStyle w:val="4"/>
        <w:rPr>
          <w:rFonts w:eastAsia="宋体"/>
        </w:rPr>
      </w:pPr>
      <w:bookmarkStart w:id="6" w:name="_Toc36553353"/>
      <w:bookmarkStart w:id="7" w:name="_Toc36555080"/>
      <w:bookmarkStart w:id="8" w:name="_Toc45652392"/>
      <w:bookmarkStart w:id="9" w:name="_Toc45658824"/>
      <w:bookmarkStart w:id="10" w:name="_Toc45720644"/>
      <w:bookmarkStart w:id="11" w:name="_Toc45798524"/>
      <w:bookmarkStart w:id="12" w:name="_Toc45897913"/>
      <w:bookmarkStart w:id="13" w:name="_Toc51746117"/>
      <w:bookmarkStart w:id="14" w:name="_Toc64446381"/>
      <w:bookmarkStart w:id="15" w:name="_Toc73982251"/>
      <w:bookmarkStart w:id="16" w:name="_Toc88652340"/>
      <w:bookmarkStart w:id="17" w:name="_Toc97891383"/>
      <w:bookmarkStart w:id="18" w:name="_Toc99123526"/>
      <w:bookmarkStart w:id="19" w:name="_Toc99662331"/>
      <w:bookmarkStart w:id="20" w:name="_Toc105152398"/>
      <w:bookmarkStart w:id="21" w:name="_Toc105174204"/>
      <w:bookmarkStart w:id="22" w:name="_Toc106109202"/>
      <w:bookmarkStart w:id="23" w:name="_Toc107409660"/>
      <w:bookmarkStart w:id="24" w:name="_Toc112756849"/>
      <w:bookmarkStart w:id="25" w:name="_Toc146271001"/>
      <w:r>
        <w:rPr>
          <w:rFonts w:eastAsia="宋体"/>
        </w:rPr>
        <w:t>9.3.1.126</w:t>
      </w:r>
      <w:r w:rsidRPr="00F32326">
        <w:rPr>
          <w:rFonts w:eastAsia="宋体"/>
        </w:rPr>
        <w:tab/>
      </w:r>
      <w:r>
        <w:rPr>
          <w:rFonts w:eastAsia="宋体"/>
        </w:rPr>
        <w:t>Extended RAT Restriction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A53E76" w:rsidRPr="00F32326" w:rsidRDefault="00A53E76" w:rsidP="00A53E76">
      <w:pPr>
        <w:tabs>
          <w:tab w:val="left" w:pos="9639"/>
        </w:tabs>
      </w:pPr>
      <w:r w:rsidRPr="00F32326">
        <w:t xml:space="preserve">This </w:t>
      </w:r>
      <w:r>
        <w:t>IE</w:t>
      </w:r>
      <w:r w:rsidRPr="00F32326">
        <w:t xml:space="preserve"> </w:t>
      </w:r>
      <w:r w:rsidRPr="00F32326">
        <w:rPr>
          <w:rFonts w:eastAsia="宋体"/>
          <w:lang w:eastAsia="zh-CN"/>
        </w:rPr>
        <w:t>provide</w:t>
      </w:r>
      <w:r>
        <w:rPr>
          <w:rFonts w:eastAsia="宋体"/>
          <w:lang w:eastAsia="zh-CN"/>
        </w:rPr>
        <w:t>s</w:t>
      </w:r>
      <w:r w:rsidRPr="00F3232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RAT restrictions as specified in TS 23.501 [9].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A53E76" w:rsidRPr="00F32326" w:rsidTr="009B3427">
        <w:tc>
          <w:tcPr>
            <w:tcW w:w="2551" w:type="dxa"/>
          </w:tcPr>
          <w:p w:rsidR="00A53E76" w:rsidRPr="00F32326" w:rsidRDefault="00A53E76" w:rsidP="009B3427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A53E76" w:rsidRPr="00F32326" w:rsidRDefault="00A53E76" w:rsidP="009B3427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A53E76" w:rsidRPr="00F32326" w:rsidRDefault="00A53E76" w:rsidP="009B3427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:rsidR="00A53E76" w:rsidRPr="00F32326" w:rsidRDefault="00A53E76" w:rsidP="009B3427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A53E76" w:rsidRPr="00F32326" w:rsidRDefault="00A53E76" w:rsidP="009B3427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A53E76" w:rsidRPr="00F32326" w:rsidTr="009B3427">
        <w:tc>
          <w:tcPr>
            <w:tcW w:w="2551" w:type="dxa"/>
          </w:tcPr>
          <w:p w:rsidR="00A53E76" w:rsidRPr="00F32326" w:rsidRDefault="00A53E76" w:rsidP="009B342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Primary </w:t>
            </w:r>
            <w:r w:rsidRPr="00F32326">
              <w:rPr>
                <w:rFonts w:cs="Arial"/>
                <w:lang w:eastAsia="zh-CN"/>
              </w:rPr>
              <w:t xml:space="preserve">RAT </w:t>
            </w:r>
            <w:r>
              <w:rPr>
                <w:rFonts w:cs="Arial"/>
                <w:lang w:eastAsia="zh-CN"/>
              </w:rPr>
              <w:t>Restriction</w:t>
            </w:r>
          </w:p>
        </w:tc>
        <w:tc>
          <w:tcPr>
            <w:tcW w:w="1020" w:type="dxa"/>
          </w:tcPr>
          <w:p w:rsidR="00A53E76" w:rsidRPr="00F32326" w:rsidRDefault="00A53E76" w:rsidP="009B342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:rsidR="00A53E76" w:rsidRPr="00F32326" w:rsidRDefault="00A53E76" w:rsidP="009B34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:rsidR="00A53E76" w:rsidRPr="009F5A10" w:rsidRDefault="00A53E76" w:rsidP="009B3427">
            <w:pPr>
              <w:pStyle w:val="TAL"/>
              <w:rPr>
                <w:lang w:eastAsia="ja-JP"/>
              </w:rPr>
            </w:pPr>
            <w:r w:rsidRPr="009F5A10">
              <w:rPr>
                <w:rFonts w:eastAsia="宋体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:rsidR="00A53E76" w:rsidRPr="009F5A10" w:rsidRDefault="00A53E76" w:rsidP="009B3427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:rsidR="00A53E76" w:rsidRPr="001D2E49" w:rsidRDefault="00A53E76" w:rsidP="009B3427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 xml:space="preserve">-unlicensed (2), </w:t>
            </w: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-LEO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3</w:t>
            </w:r>
            <w:r w:rsidRPr="001D2E49">
              <w:rPr>
                <w:lang w:eastAsia="ja-JP"/>
              </w:rPr>
              <w:t>),</w:t>
            </w:r>
          </w:p>
          <w:p w:rsidR="00A53E76" w:rsidRPr="001D2E49" w:rsidRDefault="00A53E76" w:rsidP="009B3427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-MEO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4</w:t>
            </w:r>
            <w:r w:rsidRPr="001D2E49">
              <w:rPr>
                <w:lang w:eastAsia="ja-JP"/>
              </w:rPr>
              <w:t>),</w:t>
            </w:r>
          </w:p>
          <w:p w:rsidR="00A53E76" w:rsidRPr="001D2E49" w:rsidRDefault="00A53E76" w:rsidP="009B3427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-GEO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5</w:t>
            </w:r>
            <w:r w:rsidRPr="001D2E49">
              <w:rPr>
                <w:lang w:eastAsia="ja-JP"/>
              </w:rPr>
              <w:t>),</w:t>
            </w:r>
          </w:p>
          <w:p w:rsidR="00A53E76" w:rsidRPr="009F5A10" w:rsidRDefault="00A53E76" w:rsidP="009B3427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-OTHERSAT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6</w:t>
            </w:r>
            <w:r w:rsidRPr="001D2E49">
              <w:rPr>
                <w:lang w:eastAsia="ja-JP"/>
              </w:rPr>
              <w:t>)</w:t>
            </w:r>
            <w:r w:rsidRPr="009F5A10">
              <w:rPr>
                <w:lang w:eastAsia="ja-JP"/>
              </w:rPr>
              <w:t>}</w:t>
            </w:r>
          </w:p>
          <w:p w:rsidR="00A53E76" w:rsidRPr="00F32326" w:rsidRDefault="00A53E76" w:rsidP="009B3427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:rsidR="00A53E76" w:rsidRPr="009F5A10" w:rsidRDefault="00A53E76" w:rsidP="009B3427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Each position in the bitmap represents a </w:t>
            </w:r>
            <w:r>
              <w:rPr>
                <w:lang w:eastAsia="ja-JP"/>
              </w:rPr>
              <w:t xml:space="preserve">Primary </w:t>
            </w:r>
            <w:r w:rsidRPr="009F5A10">
              <w:rPr>
                <w:lang w:eastAsia="ja-JP"/>
              </w:rPr>
              <w:t>RAT.</w:t>
            </w:r>
          </w:p>
          <w:p w:rsidR="00A53E76" w:rsidRPr="009F5A10" w:rsidRDefault="00A53E76" w:rsidP="009B3427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:rsidR="00A53E76" w:rsidRPr="009F5A10" w:rsidRDefault="00A53E76" w:rsidP="009B3427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:rsidR="00A53E76" w:rsidRDefault="00A53E76" w:rsidP="009B3427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 7 reserved for future use.</w:t>
            </w:r>
            <w:r w:rsidRPr="009F5A10">
              <w:rPr>
                <w:lang w:eastAsia="ja-JP"/>
              </w:rPr>
              <w:t xml:space="preserve"> </w:t>
            </w:r>
          </w:p>
          <w:p w:rsidR="00A53E76" w:rsidRPr="000674E3" w:rsidRDefault="00A53E76" w:rsidP="009B342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Primary RAT is the RAT used in the access cell, or target cell. </w:t>
            </w:r>
          </w:p>
        </w:tc>
      </w:tr>
      <w:tr w:rsidR="00A53E76" w:rsidRPr="00F32326" w:rsidTr="009B3427">
        <w:tc>
          <w:tcPr>
            <w:tcW w:w="2551" w:type="dxa"/>
          </w:tcPr>
          <w:p w:rsidR="00A53E76" w:rsidRPr="00F32326" w:rsidRDefault="00A53E76" w:rsidP="009B342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 w:rsidR="00A53E76" w:rsidRPr="00F32326" w:rsidRDefault="00A53E76" w:rsidP="009B342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:rsidR="00A53E76" w:rsidRPr="00F32326" w:rsidRDefault="00A53E76" w:rsidP="009B34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:rsidR="00A53E76" w:rsidRPr="009F5A10" w:rsidRDefault="00A53E76" w:rsidP="009B3427">
            <w:pPr>
              <w:pStyle w:val="TAL"/>
              <w:rPr>
                <w:lang w:eastAsia="ja-JP"/>
              </w:rPr>
            </w:pPr>
            <w:r w:rsidRPr="009F5A10">
              <w:rPr>
                <w:rFonts w:eastAsia="宋体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:rsidR="00A53E76" w:rsidRPr="009F5A10" w:rsidRDefault="00A53E76" w:rsidP="009B3427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:rsidR="00A53E76" w:rsidRPr="009F5A10" w:rsidRDefault="00A53E76" w:rsidP="009B3427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e-UTRA-unlicensed (2),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(3)</w:t>
            </w:r>
            <w:r w:rsidRPr="009F5A10">
              <w:rPr>
                <w:lang w:eastAsia="ja-JP"/>
              </w:rPr>
              <w:t>}</w:t>
            </w:r>
          </w:p>
          <w:p w:rsidR="00A53E76" w:rsidRPr="00F32326" w:rsidRDefault="00A53E76" w:rsidP="009B3427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:rsidR="00A53E76" w:rsidRPr="009F5A10" w:rsidRDefault="00A53E76" w:rsidP="009B3427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Each position in the bitmap represents a </w:t>
            </w:r>
            <w:r>
              <w:rPr>
                <w:lang w:eastAsia="ja-JP"/>
              </w:rPr>
              <w:t xml:space="preserve">Secondary </w:t>
            </w:r>
            <w:r w:rsidRPr="009F5A10">
              <w:rPr>
                <w:lang w:eastAsia="ja-JP"/>
              </w:rPr>
              <w:t>RAT.</w:t>
            </w:r>
          </w:p>
          <w:p w:rsidR="00A53E76" w:rsidRPr="009F5A10" w:rsidRDefault="00A53E76" w:rsidP="009B3427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:rsidR="00A53E76" w:rsidRPr="009F5A10" w:rsidRDefault="00A53E76" w:rsidP="009B3427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:rsidR="00A53E76" w:rsidRDefault="00A53E76" w:rsidP="009B3427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Bits </w:t>
            </w:r>
            <w:r>
              <w:rPr>
                <w:rFonts w:cs="Arial"/>
                <w:lang w:eastAsia="ja-JP"/>
              </w:rPr>
              <w:t>4</w:t>
            </w:r>
            <w:r w:rsidRPr="009F5A10">
              <w:rPr>
                <w:rFonts w:cs="Arial"/>
                <w:lang w:eastAsia="ja-JP"/>
              </w:rPr>
              <w:t>-7 reserved for future use.</w:t>
            </w:r>
          </w:p>
          <w:p w:rsidR="00A53E76" w:rsidRPr="00F32326" w:rsidRDefault="00A53E76" w:rsidP="009B342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 Secondary RAT is a RAT, </w:t>
            </w:r>
            <w:r w:rsidRPr="003535F9">
              <w:rPr>
                <w:rFonts w:cs="Arial"/>
                <w:lang w:eastAsia="ja-JP"/>
              </w:rPr>
              <w:t>distinct from the UE’s primary RAT</w:t>
            </w:r>
            <w:r>
              <w:rPr>
                <w:rFonts w:cs="Arial"/>
                <w:lang w:eastAsia="ja-JP"/>
              </w:rPr>
              <w:t xml:space="preserve">, used in any cell serving the UE excluding the </w:t>
            </w:r>
            <w:proofErr w:type="spellStart"/>
            <w:r>
              <w:rPr>
                <w:rFonts w:cs="Arial"/>
                <w:lang w:eastAsia="ja-JP"/>
              </w:rPr>
              <w:t>PCell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</w:tr>
    </w:tbl>
    <w:p w:rsidR="00E21B20" w:rsidRDefault="00E21B20" w:rsidP="00E21B20">
      <w:pPr>
        <w:spacing w:afterLines="50" w:after="120"/>
        <w:rPr>
          <w:rFonts w:eastAsiaTheme="minorEastAsia"/>
          <w:b/>
          <w:lang w:eastAsia="zh-CN"/>
        </w:rPr>
      </w:pPr>
    </w:p>
    <w:p w:rsidR="00E21B20" w:rsidRPr="00E21B20" w:rsidRDefault="00E21B20" w:rsidP="00E21B20">
      <w:pPr>
        <w:spacing w:afterLines="50" w:after="120"/>
        <w:rPr>
          <w:rFonts w:eastAsiaTheme="minorEastAsia"/>
          <w:b/>
          <w:lang w:eastAsia="zh-CN"/>
        </w:rPr>
      </w:pPr>
      <w:r w:rsidRPr="009B3427"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2</w:t>
      </w:r>
      <w:r w:rsidRPr="009B3427">
        <w:rPr>
          <w:rFonts w:eastAsiaTheme="minorEastAsia" w:hint="eastAsia"/>
          <w:b/>
          <w:lang w:eastAsia="zh-CN"/>
        </w:rPr>
        <w:t xml:space="preserve">: For NR </w:t>
      </w:r>
      <w:r>
        <w:rPr>
          <w:rFonts w:eastAsiaTheme="minorEastAsia" w:hint="eastAsia"/>
          <w:b/>
          <w:lang w:eastAsia="zh-CN"/>
        </w:rPr>
        <w:t>N</w:t>
      </w:r>
      <w:r w:rsidRPr="009B3427">
        <w:rPr>
          <w:rFonts w:eastAsiaTheme="minorEastAsia" w:hint="eastAsia"/>
          <w:b/>
          <w:lang w:eastAsia="zh-CN"/>
        </w:rPr>
        <w:t>TN, the RAT type</w:t>
      </w:r>
      <w:r>
        <w:rPr>
          <w:rFonts w:eastAsiaTheme="minorEastAsia" w:hint="eastAsia"/>
          <w:b/>
          <w:lang w:eastAsia="zh-CN"/>
        </w:rPr>
        <w:t>s</w:t>
      </w:r>
      <w:r w:rsidRPr="00E21B20">
        <w:rPr>
          <w:rFonts w:eastAsiaTheme="minorEastAsia" w:hint="eastAsia"/>
          <w:b/>
          <w:lang w:eastAsia="zh-CN"/>
        </w:rPr>
        <w:t xml:space="preserve"> </w:t>
      </w:r>
      <w:r w:rsidRPr="002151A9">
        <w:rPr>
          <w:rFonts w:eastAsiaTheme="minorEastAsia"/>
          <w:b/>
        </w:rPr>
        <w:t>“</w:t>
      </w:r>
      <w:proofErr w:type="spellStart"/>
      <w:r w:rsidRPr="002151A9">
        <w:rPr>
          <w:rFonts w:eastAsiaTheme="minorEastAsia"/>
          <w:b/>
        </w:rPr>
        <w:t>nR</w:t>
      </w:r>
      <w:proofErr w:type="spellEnd"/>
      <w:r w:rsidRPr="002151A9">
        <w:rPr>
          <w:rFonts w:eastAsiaTheme="minorEastAsia"/>
          <w:b/>
        </w:rPr>
        <w:t>-LEO”, ”</w:t>
      </w:r>
      <w:proofErr w:type="spellStart"/>
      <w:r w:rsidRPr="002151A9">
        <w:rPr>
          <w:rFonts w:eastAsiaTheme="minorEastAsia"/>
          <w:b/>
        </w:rPr>
        <w:t>nR</w:t>
      </w:r>
      <w:proofErr w:type="spellEnd"/>
      <w:r w:rsidRPr="002151A9">
        <w:rPr>
          <w:rFonts w:eastAsiaTheme="minorEastAsia"/>
          <w:b/>
        </w:rPr>
        <w:t>-MEO”, ”</w:t>
      </w:r>
      <w:proofErr w:type="spellStart"/>
      <w:r w:rsidRPr="002151A9">
        <w:rPr>
          <w:rFonts w:eastAsiaTheme="minorEastAsia"/>
          <w:b/>
        </w:rPr>
        <w:t>nR</w:t>
      </w:r>
      <w:proofErr w:type="spellEnd"/>
      <w:r w:rsidRPr="002151A9">
        <w:rPr>
          <w:rFonts w:eastAsiaTheme="minorEastAsia"/>
          <w:b/>
        </w:rPr>
        <w:t>-GEO”, and “</w:t>
      </w:r>
      <w:proofErr w:type="spellStart"/>
      <w:r w:rsidRPr="002151A9">
        <w:rPr>
          <w:rFonts w:eastAsiaTheme="minorEastAsia"/>
          <w:b/>
        </w:rPr>
        <w:t>nR</w:t>
      </w:r>
      <w:proofErr w:type="spellEnd"/>
      <w:r w:rsidRPr="002151A9">
        <w:rPr>
          <w:rFonts w:eastAsiaTheme="minorEastAsia"/>
          <w:b/>
        </w:rPr>
        <w:t xml:space="preserve">-OTHERSAT” were introduced in </w:t>
      </w:r>
      <w:r w:rsidRPr="002151A9">
        <w:rPr>
          <w:rFonts w:eastAsiaTheme="minorEastAsia"/>
          <w:b/>
          <w:i/>
        </w:rPr>
        <w:t>RAT Restriction Information</w:t>
      </w:r>
      <w:r w:rsidRPr="002151A9">
        <w:rPr>
          <w:rFonts w:eastAsiaTheme="minorEastAsia"/>
          <w:b/>
        </w:rPr>
        <w:t xml:space="preserve"> </w:t>
      </w:r>
      <w:r w:rsidR="002151A9">
        <w:rPr>
          <w:rFonts w:eastAsiaTheme="minorEastAsia" w:hint="eastAsia"/>
          <w:b/>
          <w:lang w:eastAsia="zh-CN"/>
        </w:rPr>
        <w:t xml:space="preserve">IE </w:t>
      </w:r>
      <w:r w:rsidRPr="002151A9">
        <w:rPr>
          <w:rFonts w:eastAsiaTheme="minorEastAsia"/>
          <w:b/>
        </w:rPr>
        <w:t xml:space="preserve">and </w:t>
      </w:r>
      <w:r w:rsidRPr="002151A9">
        <w:rPr>
          <w:rFonts w:eastAsiaTheme="minorEastAsia"/>
          <w:b/>
          <w:i/>
        </w:rPr>
        <w:t>Extended RAT Restriction Information</w:t>
      </w:r>
      <w:r w:rsidR="002151A9" w:rsidRPr="005B4221">
        <w:rPr>
          <w:rFonts w:eastAsiaTheme="minorEastAsia" w:hint="eastAsia"/>
          <w:b/>
          <w:lang w:eastAsia="zh-CN"/>
        </w:rPr>
        <w:t xml:space="preserve"> </w:t>
      </w:r>
      <w:r w:rsidR="002151A9" w:rsidRPr="005B4221">
        <w:rPr>
          <w:rFonts w:eastAsiaTheme="minorEastAsia" w:hint="eastAsia"/>
          <w:b/>
        </w:rPr>
        <w:t>IE</w:t>
      </w:r>
      <w:r w:rsidRPr="00E21B20">
        <w:rPr>
          <w:rFonts w:eastAsiaTheme="minorEastAsia" w:hint="eastAsia"/>
          <w:b/>
        </w:rPr>
        <w:t>.</w:t>
      </w:r>
    </w:p>
    <w:p w:rsidR="00A53E76" w:rsidRPr="002151A9" w:rsidRDefault="009D628F" w:rsidP="002151A9">
      <w:pPr>
        <w:pStyle w:val="TAL"/>
        <w:keepNext w:val="0"/>
        <w:keepLines w:val="0"/>
        <w:widowControl w:val="0"/>
        <w:rPr>
          <w:rFonts w:eastAsiaTheme="minorEastAsia"/>
          <w:lang w:eastAsia="zh-CN"/>
        </w:rPr>
      </w:pPr>
      <w:r w:rsidRPr="002151A9">
        <w:rPr>
          <w:rFonts w:ascii="Times New Roman" w:eastAsiaTheme="minorEastAsia" w:hAnsi="Times New Roman"/>
          <w:sz w:val="20"/>
          <w:lang w:eastAsia="zh-CN"/>
        </w:rPr>
        <w:t>Similarly, in IoT NTN, the</w:t>
      </w:r>
      <w:r w:rsidR="00E811FC" w:rsidRPr="002151A9">
        <w:rPr>
          <w:rFonts w:ascii="Times New Roman" w:eastAsiaTheme="minorEastAsia" w:hAnsi="Times New Roman"/>
          <w:sz w:val="20"/>
          <w:lang w:eastAsia="zh-CN"/>
        </w:rPr>
        <w:t xml:space="preserve"> new</w:t>
      </w:r>
      <w:r w:rsidRPr="002151A9">
        <w:rPr>
          <w:rFonts w:ascii="Times New Roman" w:eastAsiaTheme="minorEastAsia" w:hAnsi="Times New Roman"/>
          <w:sz w:val="20"/>
          <w:lang w:eastAsia="zh-CN"/>
        </w:rPr>
        <w:t xml:space="preserve"> RAT types</w:t>
      </w:r>
      <w:r w:rsidR="00E811FC" w:rsidRPr="002151A9">
        <w:rPr>
          <w:rFonts w:ascii="Times New Roman" w:eastAsiaTheme="minorEastAsia" w:hAnsi="Times New Roman"/>
          <w:sz w:val="20"/>
          <w:lang w:eastAsia="zh-CN"/>
        </w:rPr>
        <w:t xml:space="preserve"> </w:t>
      </w:r>
      <w:r w:rsidR="00E811FC" w:rsidRPr="002151A9">
        <w:rPr>
          <w:rFonts w:ascii="Times New Roman" w:hAnsi="Times New Roman"/>
          <w:sz w:val="20"/>
        </w:rPr>
        <w:t>LEO</w:t>
      </w:r>
      <w:r w:rsidR="00E811FC" w:rsidRPr="002151A9">
        <w:rPr>
          <w:rFonts w:ascii="Times New Roman" w:eastAsiaTheme="minorEastAsia" w:hAnsi="Times New Roman"/>
          <w:sz w:val="20"/>
          <w:lang w:eastAsia="zh-CN"/>
        </w:rPr>
        <w:t xml:space="preserve">, </w:t>
      </w:r>
      <w:r w:rsidR="00E811FC" w:rsidRPr="002151A9">
        <w:rPr>
          <w:rFonts w:ascii="Times New Roman" w:hAnsi="Times New Roman"/>
          <w:sz w:val="20"/>
        </w:rPr>
        <w:t>MEO</w:t>
      </w:r>
      <w:r w:rsidR="00E811FC" w:rsidRPr="002151A9">
        <w:rPr>
          <w:rFonts w:ascii="Times New Roman" w:eastAsiaTheme="minorEastAsia" w:hAnsi="Times New Roman"/>
          <w:sz w:val="20"/>
          <w:lang w:eastAsia="zh-CN"/>
        </w:rPr>
        <w:t xml:space="preserve">, </w:t>
      </w:r>
      <w:r w:rsidR="00E811FC" w:rsidRPr="002151A9">
        <w:rPr>
          <w:rFonts w:ascii="Times New Roman" w:hAnsi="Times New Roman"/>
          <w:sz w:val="20"/>
        </w:rPr>
        <w:t>GEO</w:t>
      </w:r>
      <w:r w:rsidR="00E811FC" w:rsidRPr="002151A9">
        <w:rPr>
          <w:rFonts w:ascii="Times New Roman" w:eastAsiaTheme="minorEastAsia" w:hAnsi="Times New Roman"/>
          <w:sz w:val="20"/>
          <w:lang w:eastAsia="zh-CN"/>
        </w:rPr>
        <w:t xml:space="preserve">, </w:t>
      </w:r>
      <w:r w:rsidR="00E811FC" w:rsidRPr="002151A9">
        <w:rPr>
          <w:rFonts w:ascii="Times New Roman" w:hAnsi="Times New Roman"/>
          <w:sz w:val="20"/>
        </w:rPr>
        <w:t>OTHERSAT</w:t>
      </w:r>
      <w:r w:rsidR="00E811FC" w:rsidRPr="002151A9">
        <w:rPr>
          <w:rFonts w:ascii="Times New Roman" w:eastAsiaTheme="minorEastAsia" w:hAnsi="Times New Roman"/>
          <w:sz w:val="20"/>
          <w:lang w:eastAsia="zh-CN"/>
        </w:rPr>
        <w:t xml:space="preserve"> are defined</w:t>
      </w:r>
      <w:r w:rsidR="00E811FC" w:rsidRPr="00E811FC">
        <w:rPr>
          <w:rFonts w:ascii="Times New Roman" w:eastAsiaTheme="minorEastAsia" w:hAnsi="Times New Roman"/>
          <w:sz w:val="20"/>
          <w:lang w:eastAsia="zh-CN"/>
        </w:rPr>
        <w:t xml:space="preserve">, aims to restrict the Handover </w:t>
      </w:r>
      <w:r w:rsidR="00C20A5C">
        <w:rPr>
          <w:rFonts w:ascii="Times New Roman" w:eastAsiaTheme="minorEastAsia" w:hAnsi="Times New Roman" w:hint="eastAsia"/>
          <w:sz w:val="20"/>
          <w:lang w:eastAsia="zh-CN"/>
        </w:rPr>
        <w:t>of</w:t>
      </w:r>
      <w:r w:rsidR="00C20A5C" w:rsidRPr="00E811FC">
        <w:rPr>
          <w:rFonts w:ascii="Times New Roman" w:eastAsiaTheme="minorEastAsia" w:hAnsi="Times New Roman"/>
          <w:sz w:val="20"/>
          <w:lang w:eastAsia="zh-CN"/>
        </w:rPr>
        <w:t xml:space="preserve"> </w:t>
      </w:r>
      <w:proofErr w:type="spellStart"/>
      <w:r w:rsidR="00E811FC" w:rsidRPr="00E811FC">
        <w:rPr>
          <w:rFonts w:ascii="Times New Roman" w:eastAsiaTheme="minorEastAsia" w:hAnsi="Times New Roman"/>
          <w:sz w:val="20"/>
          <w:lang w:eastAsia="zh-CN"/>
        </w:rPr>
        <w:t>eMTC</w:t>
      </w:r>
      <w:proofErr w:type="spellEnd"/>
      <w:r w:rsidR="00E811FC" w:rsidRPr="00E811FC">
        <w:rPr>
          <w:rFonts w:ascii="Times New Roman" w:eastAsiaTheme="minorEastAsia" w:hAnsi="Times New Roman"/>
          <w:sz w:val="20"/>
          <w:lang w:eastAsia="zh-CN"/>
        </w:rPr>
        <w:t xml:space="preserve"> NTN, and we assumes the handover to NB-IoT NTN is not supported. The handover from EUTRAN TN to NR NTN is not considered in Rel-17 and Rel-18.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811FC" w:rsidRPr="008711EA" w:rsidTr="009B34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ENUMERATED(ALL, GERAN, UTRAN, CDMA2000, …,</w:t>
            </w:r>
          </w:p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 xml:space="preserve">Inter-3GPP and 3GPP2 RAT access restrictions. </w:t>
            </w:r>
            <w:r w:rsidRPr="008711EA">
              <w:rPr>
                <w:rFonts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811FC" w:rsidRPr="008711EA" w:rsidTr="009B34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ENUMERATED(</w:t>
            </w:r>
            <w:proofErr w:type="spellStart"/>
            <w:r w:rsidRPr="008711EA">
              <w:rPr>
                <w:rFonts w:cs="Arial"/>
                <w:szCs w:val="18"/>
                <w:lang w:eastAsia="ja-JP"/>
              </w:rPr>
              <w:t>NRrestrictedinEPSasSecondaryRAT</w:t>
            </w:r>
            <w:proofErr w:type="spellEnd"/>
            <w:r w:rsidRPr="008711EA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E811FC" w:rsidRPr="008711EA" w:rsidTr="009B34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ENUMERATED(</w:t>
            </w:r>
            <w:proofErr w:type="spellStart"/>
            <w:r w:rsidRPr="008711EA">
              <w:t>UnlicensedRestricted</w:t>
            </w:r>
            <w:proofErr w:type="spellEnd"/>
            <w:r w:rsidRPr="008711EA"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t>Restriction to use unlicensed spectrum in the form of LAA or LWA/LWIP</w:t>
            </w:r>
            <w:r>
              <w:t xml:space="preserve"> or NR-U</w:t>
            </w:r>
            <w:r w:rsidRPr="008711EA">
              <w:t xml:space="preserve">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ignore</w:t>
            </w:r>
          </w:p>
        </w:tc>
      </w:tr>
      <w:tr w:rsidR="00E811FC" w:rsidRPr="008711EA" w:rsidTr="009B34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E811FC" w:rsidRPr="008711EA" w:rsidTr="009B34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35070">
              <w:rPr>
                <w:rFonts w:cs="Arial"/>
                <w:b/>
                <w:bCs/>
                <w:szCs w:val="18"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gnore</w:t>
            </w:r>
          </w:p>
        </w:tc>
      </w:tr>
      <w:tr w:rsidR="00E811FC" w:rsidRPr="008711EA" w:rsidTr="009B34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</w:pPr>
            <w: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811FC" w:rsidRPr="008711EA" w:rsidTr="009B34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Default="00E811FC" w:rsidP="009B3427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:rsidR="00E811FC" w:rsidRPr="002151A9" w:rsidRDefault="00E811FC" w:rsidP="009B3427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  <w:r w:rsidRPr="002151A9">
              <w:rPr>
                <w:highlight w:val="yellow"/>
              </w:rPr>
              <w:t>LEO (0),</w:t>
            </w:r>
          </w:p>
          <w:p w:rsidR="00E811FC" w:rsidRPr="002151A9" w:rsidRDefault="00E811FC" w:rsidP="009B3427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  <w:r w:rsidRPr="002151A9">
              <w:rPr>
                <w:highlight w:val="yellow"/>
              </w:rPr>
              <w:t>MEO (1),</w:t>
            </w:r>
          </w:p>
          <w:p w:rsidR="00E811FC" w:rsidRPr="002151A9" w:rsidRDefault="00E811FC" w:rsidP="009B3427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  <w:r w:rsidRPr="002151A9">
              <w:rPr>
                <w:highlight w:val="yellow"/>
              </w:rPr>
              <w:t>GEO (2),</w:t>
            </w:r>
          </w:p>
          <w:p w:rsidR="00E811FC" w:rsidRDefault="00E811FC" w:rsidP="009B3427">
            <w:pPr>
              <w:pStyle w:val="TAL"/>
              <w:keepNext w:val="0"/>
              <w:keepLines w:val="0"/>
              <w:widowControl w:val="0"/>
            </w:pPr>
            <w:r w:rsidRPr="002151A9">
              <w:rPr>
                <w:highlight w:val="yellow"/>
              </w:rPr>
              <w:t>OTHERSAT (3)}</w:t>
            </w:r>
          </w:p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1D2E49" w:rsidRDefault="00E811FC" w:rsidP="009B3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:rsidR="00E811FC" w:rsidRPr="001D2E49" w:rsidRDefault="00E811FC" w:rsidP="009B3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:rsidR="00E811FC" w:rsidRPr="001D2E49" w:rsidRDefault="00E811FC" w:rsidP="009B3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 xml:space="preserve">"0", the respective RAT </w:t>
            </w:r>
            <w:r w:rsidRPr="001D2E49">
              <w:rPr>
                <w:rFonts w:cs="Arial"/>
                <w:lang w:eastAsia="ja-JP"/>
              </w:rPr>
              <w:lastRenderedPageBreak/>
              <w:t>is not restricted for the UE</w:t>
            </w:r>
            <w:r w:rsidRPr="001D2E49">
              <w:rPr>
                <w:lang w:eastAsia="ja-JP"/>
              </w:rPr>
              <w:t>.</w:t>
            </w:r>
          </w:p>
          <w:p w:rsidR="00E811FC" w:rsidRPr="008711EA" w:rsidRDefault="00E811FC" w:rsidP="009B342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Bits 4-7 </w:t>
            </w:r>
            <w:r w:rsidRPr="001D2E49">
              <w:rPr>
                <w:rFonts w:cs="Arial"/>
                <w:lang w:eastAsia="ja-JP"/>
              </w:rPr>
              <w:t>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FC" w:rsidRPr="008711EA" w:rsidRDefault="00E811FC" w:rsidP="009B342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:rsidR="00E811FC" w:rsidRPr="000F5B55" w:rsidRDefault="000F5B55" w:rsidP="009B56CC">
      <w:pPr>
        <w:spacing w:before="240" w:afterLines="50" w:after="120"/>
        <w:rPr>
          <w:rFonts w:eastAsiaTheme="minorEastAsia"/>
          <w:b/>
          <w:lang w:eastAsia="zh-CN"/>
        </w:rPr>
      </w:pPr>
      <w:r w:rsidRPr="002151A9">
        <w:rPr>
          <w:rFonts w:eastAsiaTheme="minorEastAsia"/>
          <w:b/>
          <w:lang w:eastAsia="zh-CN"/>
        </w:rPr>
        <w:lastRenderedPageBreak/>
        <w:t xml:space="preserve">Observation </w:t>
      </w:r>
      <w:r w:rsidR="00E65A68">
        <w:rPr>
          <w:rFonts w:eastAsiaTheme="minorEastAsia" w:hint="eastAsia"/>
          <w:b/>
          <w:lang w:eastAsia="zh-CN"/>
        </w:rPr>
        <w:t>3</w:t>
      </w:r>
      <w:r w:rsidRPr="002151A9">
        <w:rPr>
          <w:rFonts w:eastAsiaTheme="minorEastAsia"/>
          <w:b/>
          <w:lang w:eastAsia="zh-CN"/>
        </w:rPr>
        <w:t xml:space="preserve">: For IoT NTN, the new RAT types </w:t>
      </w:r>
      <w:r w:rsidRPr="002151A9">
        <w:rPr>
          <w:b/>
        </w:rPr>
        <w:t>LEO</w:t>
      </w:r>
      <w:r w:rsidRPr="002151A9">
        <w:rPr>
          <w:rFonts w:eastAsiaTheme="minorEastAsia"/>
          <w:b/>
          <w:lang w:eastAsia="zh-CN"/>
        </w:rPr>
        <w:t xml:space="preserve">, </w:t>
      </w:r>
      <w:r w:rsidRPr="002151A9">
        <w:rPr>
          <w:b/>
        </w:rPr>
        <w:t>MEO</w:t>
      </w:r>
      <w:r w:rsidRPr="002151A9">
        <w:rPr>
          <w:rFonts w:eastAsiaTheme="minorEastAsia"/>
          <w:b/>
          <w:lang w:eastAsia="zh-CN"/>
        </w:rPr>
        <w:t xml:space="preserve">, </w:t>
      </w:r>
      <w:r w:rsidRPr="002151A9">
        <w:rPr>
          <w:b/>
        </w:rPr>
        <w:t>GEO</w:t>
      </w:r>
      <w:r w:rsidRPr="002151A9">
        <w:rPr>
          <w:rFonts w:eastAsiaTheme="minorEastAsia"/>
          <w:b/>
          <w:lang w:eastAsia="zh-CN"/>
        </w:rPr>
        <w:t xml:space="preserve">, </w:t>
      </w:r>
      <w:r w:rsidRPr="002151A9">
        <w:rPr>
          <w:b/>
        </w:rPr>
        <w:t>OTHERSAT</w:t>
      </w:r>
      <w:r w:rsidRPr="002151A9">
        <w:rPr>
          <w:rFonts w:eastAsiaTheme="minorEastAsia"/>
          <w:b/>
          <w:lang w:eastAsia="zh-CN"/>
        </w:rPr>
        <w:t xml:space="preserve"> are defined in the </w:t>
      </w:r>
      <w:r w:rsidRPr="002151A9">
        <w:rPr>
          <w:rFonts w:cs="Arial"/>
          <w:b/>
          <w:szCs w:val="18"/>
          <w:lang w:eastAsia="ja-JP"/>
        </w:rPr>
        <w:t>RAT Restriction Information</w:t>
      </w:r>
      <w:r w:rsidRPr="002151A9">
        <w:rPr>
          <w:rFonts w:eastAsiaTheme="minorEastAsia" w:cs="Arial"/>
          <w:b/>
          <w:szCs w:val="18"/>
          <w:lang w:eastAsia="zh-CN"/>
        </w:rPr>
        <w:t>.</w:t>
      </w:r>
    </w:p>
    <w:p w:rsidR="002C2270" w:rsidRDefault="00C96536" w:rsidP="005523C6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2C2270" w:rsidRPr="002C2270">
        <w:rPr>
          <w:rFonts w:eastAsiaTheme="minorEastAsia" w:hint="eastAsia"/>
          <w:lang w:eastAsia="zh-CN"/>
        </w:rPr>
        <w:t>or the new RAT restriction introduced in SA2</w:t>
      </w:r>
      <w:r>
        <w:rPr>
          <w:rFonts w:eastAsiaTheme="minorEastAsia" w:hint="eastAsia"/>
          <w:lang w:eastAsia="zh-CN"/>
        </w:rPr>
        <w:t xml:space="preserve"> [1]</w:t>
      </w:r>
      <w:r w:rsidR="002C2270" w:rsidRPr="002C2270">
        <w:rPr>
          <w:rFonts w:eastAsiaTheme="minorEastAsia" w:hint="eastAsia"/>
          <w:lang w:eastAsia="zh-CN"/>
        </w:rPr>
        <w:t xml:space="preserve">, </w:t>
      </w:r>
      <w:bookmarkStart w:id="26" w:name="OLE_LINK15"/>
      <w:bookmarkStart w:id="27" w:name="OLE_LINK16"/>
      <w:r w:rsidR="002C2270" w:rsidRPr="002C2270">
        <w:rPr>
          <w:rFonts w:eastAsiaTheme="minorEastAsia" w:hint="eastAsia"/>
          <w:lang w:eastAsia="zh-CN"/>
        </w:rPr>
        <w:t xml:space="preserve">RAN3 seems </w:t>
      </w:r>
      <w:r w:rsidR="002151A9">
        <w:rPr>
          <w:rFonts w:eastAsiaTheme="minorEastAsia" w:hint="eastAsia"/>
          <w:lang w:eastAsia="zh-CN"/>
        </w:rPr>
        <w:t>no need to have</w:t>
      </w:r>
      <w:r w:rsidR="002C2270" w:rsidRPr="002C2270">
        <w:rPr>
          <w:rFonts w:eastAsiaTheme="minorEastAsia" w:hint="eastAsia"/>
          <w:lang w:eastAsia="zh-CN"/>
        </w:rPr>
        <w:t xml:space="preserve"> such </w:t>
      </w:r>
      <w:r w:rsidR="002C2270" w:rsidRPr="002C2270">
        <w:rPr>
          <w:rFonts w:eastAsiaTheme="minorEastAsia"/>
          <w:lang w:eastAsia="zh-CN"/>
        </w:rPr>
        <w:t>fine grained division</w:t>
      </w:r>
      <w:bookmarkEnd w:id="26"/>
      <w:bookmarkEnd w:id="27"/>
      <w:r w:rsidR="002C2270" w:rsidRPr="002C2270">
        <w:rPr>
          <w:rFonts w:eastAsiaTheme="minorEastAsia" w:hint="eastAsia"/>
          <w:lang w:eastAsia="zh-CN"/>
        </w:rPr>
        <w:t xml:space="preserve">. </w:t>
      </w:r>
      <w:r w:rsidR="002C2270" w:rsidRPr="002C2270">
        <w:rPr>
          <w:rFonts w:eastAsiaTheme="minorEastAsia"/>
          <w:lang w:eastAsia="zh-CN"/>
        </w:rPr>
        <w:t>F</w:t>
      </w:r>
      <w:r w:rsidR="002C2270" w:rsidRPr="002C2270">
        <w:rPr>
          <w:rFonts w:eastAsiaTheme="minorEastAsia" w:hint="eastAsia"/>
          <w:lang w:eastAsia="zh-CN"/>
        </w:rPr>
        <w:t xml:space="preserve">irst, the </w:t>
      </w:r>
      <w:r w:rsidR="002C2270" w:rsidRPr="002C2270">
        <w:rPr>
          <w:rFonts w:eastAsiaTheme="minorEastAsia"/>
          <w:lang w:eastAsia="zh-CN"/>
        </w:rPr>
        <w:t>WB-E-UTRAN</w:t>
      </w:r>
      <w:r>
        <w:rPr>
          <w:rFonts w:eastAsiaTheme="minorEastAsia" w:hint="eastAsia"/>
          <w:lang w:eastAsia="zh-CN"/>
        </w:rPr>
        <w:t xml:space="preserve"> (LEO/MEO/GEO)</w:t>
      </w:r>
      <w:r w:rsidR="002C2270" w:rsidRPr="002C2270">
        <w:rPr>
          <w:rFonts w:eastAsiaTheme="minorEastAsia" w:hint="eastAsia"/>
          <w:lang w:eastAsia="zh-CN"/>
        </w:rPr>
        <w:t xml:space="preserve"> </w:t>
      </w:r>
      <w:r w:rsidRPr="001B7C50">
        <w:t>satellite access</w:t>
      </w:r>
      <w:r w:rsidRPr="002C2270">
        <w:rPr>
          <w:rFonts w:eastAsiaTheme="minorEastAsia" w:hint="eastAsia"/>
          <w:lang w:eastAsia="zh-CN"/>
        </w:rPr>
        <w:t xml:space="preserve"> </w:t>
      </w:r>
      <w:r w:rsidR="002C2270" w:rsidRPr="002C2270">
        <w:rPr>
          <w:rFonts w:eastAsiaTheme="minorEastAsia" w:hint="eastAsia"/>
          <w:lang w:eastAsia="zh-CN"/>
        </w:rPr>
        <w:t>is never discussed in RAN</w:t>
      </w:r>
      <w:r>
        <w:rPr>
          <w:rFonts w:eastAsiaTheme="minorEastAsia" w:hint="eastAsia"/>
          <w:lang w:eastAsia="zh-CN"/>
        </w:rPr>
        <w:t xml:space="preserve"> WGs</w:t>
      </w:r>
      <w:r w:rsidR="002C2270" w:rsidRPr="002C2270">
        <w:rPr>
          <w:rFonts w:eastAsiaTheme="minorEastAsia" w:hint="eastAsia"/>
          <w:lang w:eastAsia="zh-CN"/>
        </w:rPr>
        <w:t xml:space="preserve">, </w:t>
      </w:r>
      <w:r w:rsidR="002C2270">
        <w:rPr>
          <w:rFonts w:eastAsiaTheme="minorEastAsia" w:hint="eastAsia"/>
          <w:lang w:eastAsia="zh-CN"/>
        </w:rPr>
        <w:t xml:space="preserve">and the </w:t>
      </w:r>
      <w:r w:rsidR="002C2270">
        <w:rPr>
          <w:rFonts w:eastAsiaTheme="minorEastAsia"/>
          <w:lang w:eastAsia="zh-CN"/>
        </w:rPr>
        <w:t>potential</w:t>
      </w:r>
      <w:r w:rsidR="002C2270">
        <w:rPr>
          <w:rFonts w:eastAsiaTheme="minorEastAsia" w:hint="eastAsia"/>
          <w:lang w:eastAsia="zh-CN"/>
        </w:rPr>
        <w:t xml:space="preserve"> impact in RAN is not clear for us</w:t>
      </w:r>
      <w:r w:rsidR="009C4C8E">
        <w:rPr>
          <w:rFonts w:eastAsiaTheme="minorEastAsia" w:hint="eastAsia"/>
          <w:lang w:eastAsia="zh-CN"/>
        </w:rPr>
        <w:t>,</w:t>
      </w:r>
      <w:r w:rsidR="009B56CC">
        <w:rPr>
          <w:rFonts w:eastAsiaTheme="minorEastAsia" w:hint="eastAsia"/>
          <w:lang w:eastAsia="zh-CN"/>
        </w:rPr>
        <w:t xml:space="preserve"> it is not suitable to introduce it without </w:t>
      </w:r>
      <w:r w:rsidR="009B56CC">
        <w:rPr>
          <w:rFonts w:eastAsiaTheme="minorEastAsia"/>
          <w:lang w:eastAsia="zh-CN"/>
        </w:rPr>
        <w:t>fu</w:t>
      </w:r>
      <w:r w:rsidR="009B56CC">
        <w:rPr>
          <w:rFonts w:eastAsiaTheme="minorEastAsia" w:hint="eastAsia"/>
          <w:lang w:eastAsia="zh-CN"/>
        </w:rPr>
        <w:t>r</w:t>
      </w:r>
      <w:r w:rsidR="009B56CC">
        <w:rPr>
          <w:rFonts w:eastAsiaTheme="minorEastAsia"/>
          <w:lang w:eastAsia="zh-CN"/>
        </w:rPr>
        <w:t>t</w:t>
      </w:r>
      <w:r w:rsidR="009B56CC">
        <w:rPr>
          <w:rFonts w:eastAsiaTheme="minorEastAsia" w:hint="eastAsia"/>
          <w:lang w:eastAsia="zh-CN"/>
        </w:rPr>
        <w:t>her study</w:t>
      </w:r>
      <w:r w:rsidR="002C2270">
        <w:rPr>
          <w:rFonts w:eastAsiaTheme="minorEastAsia" w:hint="eastAsia"/>
          <w:lang w:eastAsia="zh-CN"/>
        </w:rPr>
        <w:t xml:space="preserve">. </w:t>
      </w:r>
      <w:r w:rsidR="002C2270">
        <w:rPr>
          <w:rFonts w:eastAsiaTheme="minorEastAsia"/>
          <w:lang w:eastAsia="zh-CN"/>
        </w:rPr>
        <w:t>W</w:t>
      </w:r>
      <w:r w:rsidR="002C2270">
        <w:rPr>
          <w:rFonts w:eastAsiaTheme="minorEastAsia" w:hint="eastAsia"/>
          <w:lang w:eastAsia="zh-CN"/>
        </w:rPr>
        <w:t>hat</w:t>
      </w:r>
      <w:r w:rsidR="002C2270">
        <w:rPr>
          <w:rFonts w:eastAsiaTheme="minorEastAsia"/>
          <w:lang w:eastAsia="zh-CN"/>
        </w:rPr>
        <w:t>’</w:t>
      </w:r>
      <w:r w:rsidR="002C2270">
        <w:rPr>
          <w:rFonts w:eastAsiaTheme="minorEastAsia" w:hint="eastAsia"/>
          <w:lang w:eastAsia="zh-CN"/>
        </w:rPr>
        <w:t>s more, f</w:t>
      </w:r>
      <w:r w:rsidR="002C2270" w:rsidRPr="002C2270">
        <w:rPr>
          <w:rFonts w:eastAsiaTheme="minorEastAsia" w:hint="eastAsia"/>
          <w:lang w:eastAsia="zh-CN"/>
        </w:rPr>
        <w:t xml:space="preserve">ollowing the legacy TN RAT restrictions, it is no need to </w:t>
      </w:r>
      <w:r w:rsidR="002C2270" w:rsidRPr="002C2270">
        <w:rPr>
          <w:rFonts w:eastAsiaTheme="minorEastAsia"/>
          <w:lang w:eastAsia="zh-CN"/>
        </w:rPr>
        <w:t>divided</w:t>
      </w:r>
      <w:r w:rsidR="002C2270" w:rsidRPr="002C2270">
        <w:rPr>
          <w:rFonts w:eastAsiaTheme="minorEastAsia" w:hint="eastAsia"/>
          <w:lang w:eastAsia="zh-CN"/>
        </w:rPr>
        <w:t xml:space="preserve"> e-UTRA into NB-IoT and eMTC.</w:t>
      </w:r>
    </w:p>
    <w:p w:rsidR="00C96536" w:rsidRPr="002151A9" w:rsidRDefault="00C96536" w:rsidP="005523C6">
      <w:pPr>
        <w:spacing w:afterLines="50" w:after="120"/>
        <w:rPr>
          <w:rFonts w:eastAsiaTheme="minorEastAsia"/>
          <w:b/>
          <w:lang w:eastAsia="zh-CN"/>
        </w:rPr>
      </w:pPr>
      <w:r w:rsidRPr="002151A9">
        <w:rPr>
          <w:rFonts w:eastAsiaTheme="minorEastAsia"/>
          <w:b/>
          <w:lang w:eastAsia="zh-CN"/>
        </w:rPr>
        <w:t xml:space="preserve">Observation </w:t>
      </w:r>
      <w:r w:rsidR="00E65A68">
        <w:rPr>
          <w:rFonts w:eastAsiaTheme="minorEastAsia" w:hint="eastAsia"/>
          <w:b/>
          <w:lang w:eastAsia="zh-CN"/>
        </w:rPr>
        <w:t>4</w:t>
      </w:r>
      <w:r w:rsidRPr="002151A9">
        <w:rPr>
          <w:rFonts w:eastAsiaTheme="minorEastAsia"/>
          <w:b/>
          <w:lang w:eastAsia="zh-CN"/>
        </w:rPr>
        <w:t xml:space="preserve">: WB-E-UTRAN (LEO/MEO/GEO) </w:t>
      </w:r>
      <w:r w:rsidRPr="002151A9">
        <w:rPr>
          <w:b/>
        </w:rPr>
        <w:t>satellite access</w:t>
      </w:r>
      <w:r w:rsidRPr="002151A9">
        <w:rPr>
          <w:rFonts w:eastAsiaTheme="minorEastAsia"/>
          <w:b/>
          <w:lang w:eastAsia="zh-CN"/>
        </w:rPr>
        <w:t xml:space="preserve"> is never discussed and supported in RAN WGs.</w:t>
      </w:r>
    </w:p>
    <w:p w:rsidR="00DD6A6A" w:rsidRPr="00AC1D46" w:rsidRDefault="002C2270" w:rsidP="005523C6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>ore importance,</w:t>
      </w:r>
      <w:r w:rsidR="003F0382"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inter-system TN NTN HO still</w:t>
      </w:r>
      <w:r w:rsidR="008726CD" w:rsidRPr="00AC1D46">
        <w:rPr>
          <w:rFonts w:eastAsiaTheme="minorEastAsia" w:hint="eastAsia"/>
          <w:lang w:eastAsia="zh-CN"/>
        </w:rPr>
        <w:t xml:space="preserve"> not </w:t>
      </w:r>
      <w:r w:rsidR="008726CD" w:rsidRPr="00AC1D46">
        <w:rPr>
          <w:rFonts w:eastAsiaTheme="minorEastAsia"/>
          <w:lang w:eastAsia="zh-CN"/>
        </w:rPr>
        <w:t>discussed</w:t>
      </w:r>
      <w:r w:rsidR="00263A04" w:rsidRPr="00AC1D46">
        <w:rPr>
          <w:rFonts w:eastAsiaTheme="minorEastAsia" w:hint="eastAsia"/>
          <w:lang w:eastAsia="zh-CN"/>
        </w:rPr>
        <w:t xml:space="preserve"> in RAN3</w:t>
      </w:r>
      <w:r>
        <w:rPr>
          <w:rFonts w:eastAsiaTheme="minorEastAsia" w:hint="eastAsia"/>
          <w:lang w:eastAsia="zh-CN"/>
        </w:rPr>
        <w:t>, especially for NR TN to LTE NTN case.</w:t>
      </w:r>
      <w:r w:rsidR="00263A04" w:rsidRPr="00AC1D46">
        <w:rPr>
          <w:rFonts w:eastAsiaTheme="minorEastAsia" w:hint="eastAsia"/>
          <w:lang w:eastAsia="zh-CN"/>
        </w:rPr>
        <w:t xml:space="preserve"> </w:t>
      </w:r>
      <w:r w:rsidR="009C4C8E">
        <w:rPr>
          <w:rFonts w:eastAsiaTheme="minorEastAsia" w:hint="eastAsia"/>
          <w:lang w:eastAsia="zh-CN"/>
        </w:rPr>
        <w:t>S</w:t>
      </w:r>
      <w:r w:rsidR="00AC1D46">
        <w:rPr>
          <w:rFonts w:eastAsiaTheme="minorEastAsia" w:hint="eastAsia"/>
          <w:lang w:eastAsia="zh-CN"/>
        </w:rPr>
        <w:t>upporting</w:t>
      </w:r>
      <w:r w:rsidR="008726CD" w:rsidRPr="00AC1D46">
        <w:rPr>
          <w:rFonts w:eastAsiaTheme="minorEastAsia" w:hint="eastAsia"/>
          <w:lang w:eastAsia="zh-CN"/>
        </w:rPr>
        <w:t xml:space="preserve"> this scenario </w:t>
      </w:r>
      <w:r w:rsidR="00DD6A6A" w:rsidRPr="00AC1D46">
        <w:rPr>
          <w:rFonts w:eastAsiaTheme="minorEastAsia" w:hint="eastAsia"/>
          <w:lang w:eastAsia="zh-CN"/>
        </w:rPr>
        <w:t xml:space="preserve">will trigger </w:t>
      </w:r>
      <w:r w:rsidR="00343252">
        <w:rPr>
          <w:rFonts w:eastAsiaTheme="minorEastAsia" w:hint="eastAsia"/>
          <w:lang w:eastAsia="zh-CN"/>
        </w:rPr>
        <w:t>complexity</w:t>
      </w:r>
      <w:r w:rsidR="00DD6A6A" w:rsidRPr="00AC1D46">
        <w:rPr>
          <w:rFonts w:eastAsiaTheme="minorEastAsia" w:hint="eastAsia"/>
          <w:lang w:eastAsia="zh-CN"/>
        </w:rPr>
        <w:t xml:space="preserve"> discussion,</w:t>
      </w:r>
      <w:r w:rsidR="008726CD" w:rsidRPr="00AC1D46">
        <w:rPr>
          <w:rFonts w:eastAsiaTheme="minorEastAsia" w:hint="eastAsia"/>
          <w:lang w:eastAsia="zh-CN"/>
        </w:rPr>
        <w:t xml:space="preserve"> e.g.,</w:t>
      </w:r>
      <w:r w:rsidR="00DD6A6A" w:rsidRPr="00AC1D46">
        <w:rPr>
          <w:rFonts w:eastAsiaTheme="minorEastAsia" w:hint="eastAsia"/>
          <w:lang w:eastAsia="zh-CN"/>
        </w:rPr>
        <w:t xml:space="preserve"> UE cap</w:t>
      </w:r>
      <w:r w:rsidR="008726CD" w:rsidRPr="00AC1D46">
        <w:rPr>
          <w:rFonts w:eastAsiaTheme="minorEastAsia" w:hint="eastAsia"/>
          <w:lang w:eastAsia="zh-CN"/>
        </w:rPr>
        <w:t>ability,</w:t>
      </w:r>
      <w:r w:rsidR="00AC1D46">
        <w:rPr>
          <w:rFonts w:eastAsiaTheme="minorEastAsia" w:hint="eastAsia"/>
          <w:lang w:eastAsia="zh-CN"/>
        </w:rPr>
        <w:t xml:space="preserve"> </w:t>
      </w:r>
      <w:r w:rsidR="00C12F51">
        <w:rPr>
          <w:rFonts w:eastAsiaTheme="minorEastAsia" w:hint="eastAsia"/>
          <w:lang w:eastAsia="zh-CN"/>
        </w:rPr>
        <w:t xml:space="preserve">satellite </w:t>
      </w:r>
      <w:r w:rsidR="00C12F51">
        <w:rPr>
          <w:rFonts w:eastAsiaTheme="minorEastAsia"/>
          <w:lang w:eastAsia="zh-CN"/>
        </w:rPr>
        <w:t>capability</w:t>
      </w:r>
      <w:r w:rsidR="00C12F51">
        <w:rPr>
          <w:rFonts w:eastAsiaTheme="minorEastAsia" w:hint="eastAsia"/>
          <w:lang w:eastAsia="zh-CN"/>
        </w:rPr>
        <w:t xml:space="preserve">, </w:t>
      </w:r>
      <w:r w:rsidR="00157781">
        <w:rPr>
          <w:rFonts w:eastAsiaTheme="minorEastAsia" w:hint="eastAsia"/>
          <w:lang w:eastAsia="zh-CN"/>
        </w:rPr>
        <w:t xml:space="preserve">data transfer. </w:t>
      </w:r>
      <w:r w:rsidR="00157781">
        <w:rPr>
          <w:rFonts w:eastAsiaTheme="minorEastAsia"/>
          <w:lang w:eastAsia="zh-CN"/>
        </w:rPr>
        <w:t>I</w:t>
      </w:r>
      <w:r w:rsidR="00157781">
        <w:rPr>
          <w:rFonts w:eastAsiaTheme="minorEastAsia" w:hint="eastAsia"/>
          <w:lang w:eastAsia="zh-CN"/>
        </w:rPr>
        <w:t xml:space="preserve">f we only consider </w:t>
      </w:r>
      <w:r w:rsidR="00157781" w:rsidRPr="00157781">
        <w:rPr>
          <w:rFonts w:eastAsiaTheme="minorEastAsia"/>
          <w:lang w:eastAsia="zh-CN"/>
        </w:rPr>
        <w:t>prevented</w:t>
      </w:r>
      <w:r w:rsidR="00157781">
        <w:rPr>
          <w:rFonts w:eastAsiaTheme="minorEastAsia" w:hint="eastAsia"/>
          <w:lang w:eastAsia="zh-CN"/>
        </w:rPr>
        <w:t xml:space="preserve"> </w:t>
      </w:r>
      <w:r w:rsidR="00065FAA">
        <w:rPr>
          <w:rFonts w:eastAsiaTheme="minorEastAsia" w:hint="eastAsia"/>
          <w:lang w:eastAsia="zh-CN"/>
        </w:rPr>
        <w:t>the above scenario</w:t>
      </w:r>
      <w:r w:rsidR="00157781">
        <w:rPr>
          <w:rFonts w:eastAsiaTheme="minorEastAsia" w:hint="eastAsia"/>
          <w:lang w:eastAsia="zh-CN"/>
        </w:rPr>
        <w:t>,</w:t>
      </w:r>
      <w:r w:rsidR="00065FAA">
        <w:rPr>
          <w:rFonts w:eastAsiaTheme="minorEastAsia" w:hint="eastAsia"/>
          <w:lang w:eastAsia="zh-CN"/>
        </w:rPr>
        <w:t xml:space="preserve"> </w:t>
      </w:r>
      <w:r w:rsidR="009C4C8E">
        <w:rPr>
          <w:rFonts w:eastAsiaTheme="minorEastAsia" w:hint="eastAsia"/>
          <w:lang w:eastAsia="zh-CN"/>
        </w:rPr>
        <w:t xml:space="preserve">it will never happen </w:t>
      </w:r>
      <w:r>
        <w:rPr>
          <w:rFonts w:eastAsiaTheme="minorEastAsia" w:hint="eastAsia"/>
          <w:lang w:eastAsia="zh-CN"/>
        </w:rPr>
        <w:t xml:space="preserve">due to </w:t>
      </w:r>
      <w:r>
        <w:rPr>
          <w:rFonts w:eastAsiaTheme="minorEastAsia"/>
          <w:lang w:eastAsia="zh-CN"/>
        </w:rPr>
        <w:t>technical</w:t>
      </w:r>
      <w:r>
        <w:rPr>
          <w:rFonts w:eastAsiaTheme="minorEastAsia" w:hint="eastAsia"/>
          <w:lang w:eastAsia="zh-CN"/>
        </w:rPr>
        <w:t xml:space="preserve"> issue</w:t>
      </w:r>
      <w:r w:rsidR="00065FAA">
        <w:rPr>
          <w:rFonts w:eastAsiaTheme="minorEastAsia" w:hint="eastAsia"/>
          <w:lang w:eastAsia="zh-CN"/>
        </w:rPr>
        <w:t>,</w:t>
      </w:r>
      <w:r w:rsidR="002C55E4">
        <w:rPr>
          <w:rFonts w:eastAsiaTheme="minorEastAsia" w:hint="eastAsia"/>
          <w:lang w:eastAsia="zh-CN"/>
        </w:rPr>
        <w:t xml:space="preserve"> </w:t>
      </w:r>
      <w:r w:rsidR="009C4C8E">
        <w:rPr>
          <w:rFonts w:eastAsiaTheme="minorEastAsia" w:hint="eastAsia"/>
          <w:lang w:eastAsia="zh-CN"/>
        </w:rPr>
        <w:t xml:space="preserve">so </w:t>
      </w:r>
      <w:r w:rsidR="002C55E4">
        <w:rPr>
          <w:rFonts w:eastAsiaTheme="minorEastAsia" w:hint="eastAsia"/>
          <w:lang w:eastAsia="zh-CN"/>
        </w:rPr>
        <w:t xml:space="preserve">no need to indicate it </w:t>
      </w:r>
      <w:r w:rsidR="002C55E4">
        <w:rPr>
          <w:rFonts w:eastAsiaTheme="minorEastAsia"/>
          <w:lang w:eastAsia="zh-CN"/>
        </w:rPr>
        <w:t>explicated</w:t>
      </w:r>
      <w:r w:rsidR="002C55E4">
        <w:rPr>
          <w:rFonts w:eastAsiaTheme="minorEastAsia" w:hint="eastAsia"/>
          <w:lang w:eastAsia="zh-CN"/>
        </w:rPr>
        <w:t>.</w:t>
      </w:r>
      <w:r w:rsidR="00C12F51">
        <w:rPr>
          <w:rFonts w:eastAsiaTheme="minorEastAsia" w:hint="eastAsia"/>
          <w:lang w:eastAsia="zh-CN"/>
        </w:rPr>
        <w:t xml:space="preserve"> </w:t>
      </w:r>
      <w:r w:rsidR="00C12F51">
        <w:rPr>
          <w:rFonts w:eastAsiaTheme="minorEastAsia"/>
          <w:lang w:eastAsia="zh-CN"/>
        </w:rPr>
        <w:t>A</w:t>
      </w:r>
      <w:r w:rsidR="00C12F51">
        <w:rPr>
          <w:rFonts w:eastAsiaTheme="minorEastAsia" w:hint="eastAsia"/>
          <w:lang w:eastAsia="zh-CN"/>
        </w:rPr>
        <w:t xml:space="preserve">fter all, in 3GPP scope, we </w:t>
      </w:r>
      <w:r w:rsidR="00C12F51">
        <w:rPr>
          <w:rFonts w:eastAsiaTheme="minorEastAsia"/>
          <w:lang w:eastAsia="zh-CN"/>
        </w:rPr>
        <w:t>always</w:t>
      </w:r>
      <w:r w:rsidR="00C12F51">
        <w:rPr>
          <w:rFonts w:eastAsiaTheme="minorEastAsia" w:hint="eastAsia"/>
          <w:lang w:eastAsia="zh-CN"/>
        </w:rPr>
        <w:t xml:space="preserve"> </w:t>
      </w:r>
      <w:r w:rsidR="00C12F51">
        <w:rPr>
          <w:rFonts w:eastAsiaTheme="minorEastAsia"/>
          <w:lang w:eastAsia="zh-CN"/>
        </w:rPr>
        <w:t>focused</w:t>
      </w:r>
      <w:r w:rsidR="00C12F51">
        <w:rPr>
          <w:rFonts w:eastAsiaTheme="minorEastAsia" w:hint="eastAsia"/>
          <w:lang w:eastAsia="zh-CN"/>
        </w:rPr>
        <w:t xml:space="preserve"> on what we support, instead of listing all of the non-support.</w:t>
      </w:r>
    </w:p>
    <w:p w:rsidR="00DD6A6A" w:rsidRDefault="002C55E4" w:rsidP="005523C6">
      <w:pPr>
        <w:spacing w:afterLines="50" w:after="120"/>
        <w:rPr>
          <w:rFonts w:eastAsiaTheme="minorEastAsia"/>
          <w:b/>
          <w:lang w:eastAsia="zh-CN"/>
        </w:rPr>
      </w:pPr>
      <w:r w:rsidRPr="007B1AE4">
        <w:rPr>
          <w:rFonts w:eastAsiaTheme="minorEastAsia" w:hint="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</w:t>
      </w:r>
      <w:r w:rsidR="00E65A68">
        <w:rPr>
          <w:rFonts w:eastAsiaTheme="minorEastAsia" w:hint="eastAsia"/>
          <w:b/>
          <w:lang w:eastAsia="zh-CN"/>
        </w:rPr>
        <w:t>5</w:t>
      </w:r>
      <w:r>
        <w:rPr>
          <w:rFonts w:eastAsiaTheme="minorEastAsia" w:hint="eastAsia"/>
          <w:b/>
          <w:lang w:eastAsia="zh-CN"/>
        </w:rPr>
        <w:t>:</w:t>
      </w:r>
      <w:r w:rsidR="009C4C8E">
        <w:rPr>
          <w:rFonts w:eastAsiaTheme="minorEastAsia" w:hint="eastAsia"/>
          <w:b/>
          <w:lang w:eastAsia="zh-CN"/>
        </w:rPr>
        <w:t>I</w:t>
      </w:r>
      <w:r w:rsidR="009C4C8E" w:rsidRPr="009C4C8E">
        <w:rPr>
          <w:rFonts w:eastAsiaTheme="minorEastAsia"/>
          <w:b/>
          <w:lang w:eastAsia="zh-CN"/>
        </w:rPr>
        <w:t>nter-system HO</w:t>
      </w:r>
      <w:r w:rsidR="00C96536">
        <w:rPr>
          <w:rFonts w:eastAsiaTheme="minorEastAsia" w:hint="eastAsia"/>
          <w:b/>
          <w:lang w:eastAsia="zh-CN"/>
        </w:rPr>
        <w:t xml:space="preserve"> between NR TN and IoT NTN</w:t>
      </w:r>
      <w:r w:rsidR="00E65A68">
        <w:rPr>
          <w:rFonts w:eastAsiaTheme="minorEastAsia" w:hint="eastAsia"/>
          <w:b/>
          <w:lang w:eastAsia="zh-CN"/>
        </w:rPr>
        <w:t xml:space="preserve"> </w:t>
      </w:r>
      <w:r w:rsidR="00C96536">
        <w:rPr>
          <w:rFonts w:eastAsiaTheme="minorEastAsia" w:hint="eastAsia"/>
          <w:b/>
          <w:lang w:eastAsia="zh-CN"/>
        </w:rPr>
        <w:t>(NB-IoT NTN, EMTC NTN)</w:t>
      </w:r>
      <w:r w:rsidR="009D628F">
        <w:rPr>
          <w:rFonts w:eastAsiaTheme="minorEastAsia" w:hint="eastAsia"/>
          <w:b/>
          <w:lang w:eastAsia="zh-CN"/>
        </w:rPr>
        <w:t xml:space="preserve"> is never discussed and supported in RAN WGs. </w:t>
      </w:r>
    </w:p>
    <w:p w:rsidR="00065FAA" w:rsidRDefault="00065FAA" w:rsidP="00065FAA">
      <w:pPr>
        <w:spacing w:afterLines="50" w:after="120"/>
        <w:rPr>
          <w:rFonts w:eastAsiaTheme="minorEastAsia"/>
          <w:lang w:eastAsia="zh-CN"/>
        </w:rPr>
      </w:pPr>
      <w:r w:rsidRPr="002C2270">
        <w:rPr>
          <w:rFonts w:eastAsiaTheme="minorEastAsia"/>
          <w:lang w:eastAsia="zh-CN"/>
        </w:rPr>
        <w:t>F</w:t>
      </w:r>
      <w:r w:rsidRPr="002C2270">
        <w:rPr>
          <w:rFonts w:eastAsiaTheme="minorEastAsia" w:hint="eastAsia"/>
          <w:lang w:eastAsia="zh-CN"/>
        </w:rPr>
        <w:t>or the LTE TN to NR NTN case,</w:t>
      </w:r>
      <w:r w:rsidR="009C4C8E">
        <w:rPr>
          <w:rFonts w:eastAsiaTheme="minorEastAsia" w:hint="eastAsia"/>
          <w:lang w:eastAsia="zh-CN"/>
        </w:rPr>
        <w:t xml:space="preserve"> we notice there is a</w:t>
      </w:r>
      <w:r w:rsidR="002C2270">
        <w:rPr>
          <w:rFonts w:eastAsiaTheme="minorEastAsia" w:hint="eastAsia"/>
          <w:lang w:eastAsia="zh-CN"/>
        </w:rPr>
        <w:t xml:space="preserve"> relative discussion in RAN plenty meeting and</w:t>
      </w:r>
      <w:r w:rsidR="009B56CC">
        <w:rPr>
          <w:rFonts w:eastAsiaTheme="minorEastAsia" w:hint="eastAsia"/>
          <w:lang w:eastAsia="zh-CN"/>
        </w:rPr>
        <w:t xml:space="preserve"> will</w:t>
      </w:r>
      <w:r w:rsidR="002C2270">
        <w:rPr>
          <w:rFonts w:eastAsiaTheme="minorEastAsia" w:hint="eastAsia"/>
          <w:lang w:eastAsia="zh-CN"/>
        </w:rPr>
        <w:t xml:space="preserve"> approval a new WI, but it only consider the </w:t>
      </w:r>
      <w:r w:rsidR="002C2270" w:rsidRPr="002C2270">
        <w:rPr>
          <w:rFonts w:eastAsiaTheme="minorEastAsia"/>
          <w:lang w:eastAsia="zh-CN"/>
        </w:rPr>
        <w:t>IDLE mode mobility</w:t>
      </w:r>
      <w:r w:rsidR="002C2270">
        <w:rPr>
          <w:rFonts w:eastAsiaTheme="minorEastAsia" w:hint="eastAsia"/>
          <w:lang w:eastAsia="zh-CN"/>
        </w:rPr>
        <w:t xml:space="preserve">. </w:t>
      </w:r>
      <w:r w:rsidR="002C2270">
        <w:rPr>
          <w:rFonts w:eastAsiaTheme="minorEastAsia"/>
          <w:lang w:eastAsia="zh-CN"/>
        </w:rPr>
        <w:t>T</w:t>
      </w:r>
      <w:r w:rsidR="002C2270">
        <w:rPr>
          <w:rFonts w:eastAsiaTheme="minorEastAsia" w:hint="eastAsia"/>
          <w:lang w:eastAsia="zh-CN"/>
        </w:rPr>
        <w:t>he main information is excerpt as below</w:t>
      </w:r>
      <w:r w:rsidR="009C4C8E">
        <w:rPr>
          <w:rFonts w:eastAsiaTheme="minorEastAsia" w:hint="eastAsia"/>
          <w:lang w:eastAsia="zh-CN"/>
        </w:rPr>
        <w:t xml:space="preserve">, whether need any enhance from the </w:t>
      </w:r>
      <w:r w:rsidR="009C4C8E">
        <w:rPr>
          <w:rFonts w:eastAsiaTheme="minorEastAsia"/>
          <w:lang w:eastAsia="zh-CN"/>
        </w:rPr>
        <w:t>perspective</w:t>
      </w:r>
      <w:r w:rsidR="009C4C8E">
        <w:rPr>
          <w:rFonts w:eastAsiaTheme="minorEastAsia" w:hint="eastAsia"/>
          <w:lang w:eastAsia="zh-CN"/>
        </w:rPr>
        <w:t xml:space="preserve"> of RAT restriction can wait for further discussion.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2270" w:rsidTr="002C2270">
        <w:tc>
          <w:tcPr>
            <w:tcW w:w="9855" w:type="dxa"/>
          </w:tcPr>
          <w:p w:rsidR="002C2270" w:rsidRDefault="002C2270" w:rsidP="002C2270">
            <w:pPr>
              <w:pStyle w:val="a7"/>
              <w:numPr>
                <w:ilvl w:val="0"/>
                <w:numId w:val="45"/>
              </w:numPr>
              <w:overflowPunct w:val="0"/>
              <w:autoSpaceDE w:val="0"/>
              <w:autoSpaceDN w:val="0"/>
              <w:spacing w:after="200" w:line="276" w:lineRule="auto"/>
              <w:rPr>
                <w:sz w:val="22"/>
                <w:szCs w:val="22"/>
                <w:lang w:eastAsia="ko-KR"/>
              </w:rPr>
            </w:pPr>
            <w:r>
              <w:rPr>
                <w:lang w:eastAsia="ko-KR"/>
              </w:rPr>
              <w:t>Mobility enhancements [RAN2, RAN4]</w:t>
            </w:r>
            <w:r>
              <w:t xml:space="preserve"> (in RP-234053)</w:t>
            </w:r>
          </w:p>
          <w:p w:rsidR="002C2270" w:rsidRDefault="002C2270" w:rsidP="002C2270">
            <w:pPr>
              <w:pStyle w:val="a7"/>
              <w:numPr>
                <w:ilvl w:val="0"/>
                <w:numId w:val="46"/>
              </w:numPr>
              <w:spacing w:after="0" w:line="276" w:lineRule="auto"/>
              <w:jc w:val="both"/>
              <w:rPr>
                <w:lang w:eastAsia="zh-CN"/>
              </w:rPr>
            </w:pPr>
            <w:r>
              <w:t>Specify support for IDLE mode mobility from E-UTRAN TN to NR NTN, where E-UTRAN TN provides satellite information in SIB.</w:t>
            </w:r>
          </w:p>
          <w:p w:rsidR="002C2270" w:rsidRDefault="002C2270" w:rsidP="002C2270">
            <w:pPr>
              <w:spacing w:afterLines="50"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b/>
                <w:bCs/>
                <w:color w:val="0000FF"/>
              </w:rPr>
              <w:t>RP-234053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 </w:t>
            </w:r>
            <w:r>
              <w:rPr>
                <w:rFonts w:ascii="Times" w:hAnsi="Times"/>
                <w:b/>
                <w:bCs/>
                <w:color w:val="000000"/>
              </w:rPr>
              <w:t>New WID: Non-Terrestrial Networks (NTN) for NR Phase 3</w:t>
            </w:r>
          </w:p>
          <w:p w:rsidR="002C2270" w:rsidRDefault="002C2270" w:rsidP="002C2270">
            <w:r>
              <w:rPr>
                <w:color w:val="000000"/>
                <w:highlight w:val="yellow"/>
              </w:rPr>
              <w:t xml:space="preserve">RAN chair: will remove </w:t>
            </w:r>
            <w:r>
              <w:rPr>
                <w:color w:val="FF0000"/>
                <w:highlight w:val="yellow"/>
              </w:rPr>
              <w:t>objective 3</w:t>
            </w:r>
            <w:r>
              <w:rPr>
                <w:color w:val="000000"/>
                <w:highlight w:val="yellow"/>
              </w:rPr>
              <w:t>. now but we will create a joint new LTE only WID in March 24</w:t>
            </w:r>
          </w:p>
          <w:p w:rsidR="002C2270" w:rsidRDefault="002C2270" w:rsidP="002C2270">
            <w:pPr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  <w:proofErr w:type="gramStart"/>
            <w:r>
              <w:rPr>
                <w:color w:val="000000"/>
                <w:highlight w:val="yellow"/>
              </w:rPr>
              <w:t>conclusion</w:t>
            </w:r>
            <w:proofErr w:type="gramEnd"/>
            <w:r>
              <w:rPr>
                <w:color w:val="000000"/>
                <w:highlight w:val="yellow"/>
              </w:rPr>
              <w:t xml:space="preserve">: An LTE WID for REL-19 for objective 3. </w:t>
            </w:r>
            <w:proofErr w:type="gramStart"/>
            <w:r>
              <w:rPr>
                <w:color w:val="000000"/>
                <w:highlight w:val="yellow"/>
              </w:rPr>
              <w:t>of</w:t>
            </w:r>
            <w:proofErr w:type="gramEnd"/>
            <w:r>
              <w:rPr>
                <w:color w:val="000000"/>
                <w:highlight w:val="yellow"/>
              </w:rPr>
              <w:t xml:space="preserve"> RP-234053 will be approved in March 24, so objective 3. </w:t>
            </w:r>
          </w:p>
          <w:p w:rsidR="002C2270" w:rsidRPr="009B56CC" w:rsidRDefault="002C2270" w:rsidP="009B56CC">
            <w:pPr>
              <w:autoSpaceDE w:val="0"/>
              <w:autoSpaceDN w:val="0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>
              <w:rPr>
                <w:color w:val="000000"/>
                <w:highlight w:val="yellow"/>
              </w:rPr>
              <w:t>will be removed from this REL-19 WID RP-23405</w:t>
            </w:r>
          </w:p>
        </w:tc>
      </w:tr>
    </w:tbl>
    <w:p w:rsidR="002C2270" w:rsidRDefault="009D628F" w:rsidP="009B56CC">
      <w:pPr>
        <w:spacing w:before="240" w:afterLines="5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</w:t>
      </w:r>
      <w:r w:rsidR="00E65A68">
        <w:rPr>
          <w:rFonts w:eastAsiaTheme="minorEastAsia" w:hint="eastAsia"/>
          <w:b/>
          <w:lang w:eastAsia="zh-CN"/>
        </w:rPr>
        <w:t>6</w:t>
      </w:r>
      <w:r w:rsidR="009B56CC" w:rsidRPr="009B56CC">
        <w:rPr>
          <w:rFonts w:eastAsiaTheme="minorEastAsia" w:hint="eastAsia"/>
          <w:b/>
          <w:lang w:eastAsia="zh-CN"/>
        </w:rPr>
        <w:t>:</w:t>
      </w:r>
      <w:r w:rsidR="009B56CC" w:rsidRPr="009B56CC">
        <w:rPr>
          <w:rFonts w:eastAsiaTheme="minorEastAsia"/>
          <w:b/>
          <w:lang w:eastAsia="zh-CN"/>
        </w:rPr>
        <w:t xml:space="preserve"> </w:t>
      </w:r>
      <w:r w:rsidR="009B56CC" w:rsidRPr="009B56CC">
        <w:rPr>
          <w:rFonts w:eastAsiaTheme="minorEastAsia" w:hint="eastAsia"/>
          <w:b/>
          <w:lang w:eastAsia="zh-CN"/>
        </w:rPr>
        <w:t>LTE</w:t>
      </w:r>
      <w:r w:rsidR="009B56CC" w:rsidRPr="009B56CC">
        <w:rPr>
          <w:rFonts w:eastAsiaTheme="minorEastAsia"/>
          <w:b/>
          <w:lang w:eastAsia="zh-CN"/>
        </w:rPr>
        <w:t xml:space="preserve"> TN to </w:t>
      </w:r>
      <w:r w:rsidR="009B56CC" w:rsidRPr="009B56CC">
        <w:rPr>
          <w:rFonts w:eastAsiaTheme="minorEastAsia" w:hint="eastAsia"/>
          <w:b/>
          <w:lang w:eastAsia="zh-CN"/>
        </w:rPr>
        <w:t>NR</w:t>
      </w:r>
      <w:r w:rsidR="009B56CC" w:rsidRPr="009B56CC">
        <w:rPr>
          <w:rFonts w:eastAsiaTheme="minorEastAsia"/>
          <w:b/>
          <w:lang w:eastAsia="zh-CN"/>
        </w:rPr>
        <w:t xml:space="preserve"> NTN HO </w:t>
      </w:r>
      <w:r>
        <w:rPr>
          <w:rFonts w:eastAsiaTheme="minorEastAsia" w:hint="eastAsia"/>
          <w:b/>
          <w:lang w:eastAsia="zh-CN"/>
        </w:rPr>
        <w:t>is not supported in Rel-17 and Rel-</w:t>
      </w:r>
      <w:proofErr w:type="gramStart"/>
      <w:r>
        <w:rPr>
          <w:rFonts w:eastAsiaTheme="minorEastAsia" w:hint="eastAsia"/>
          <w:b/>
          <w:lang w:eastAsia="zh-CN"/>
        </w:rPr>
        <w:t>18,</w:t>
      </w:r>
      <w:proofErr w:type="gramEnd"/>
      <w:r>
        <w:rPr>
          <w:rFonts w:eastAsiaTheme="minorEastAsia" w:hint="eastAsia"/>
          <w:b/>
          <w:lang w:eastAsia="zh-CN"/>
        </w:rPr>
        <w:t xml:space="preserve"> RAN may further consider the idle mode mobility from E-UTRAN TN to NR NTN in Rel-19. </w:t>
      </w:r>
    </w:p>
    <w:p w:rsidR="009D628F" w:rsidRDefault="009D628F" w:rsidP="009B56CC">
      <w:pPr>
        <w:spacing w:before="240" w:afterLines="50" w:after="120"/>
        <w:rPr>
          <w:rFonts w:eastAsiaTheme="minorEastAsia"/>
          <w:lang w:eastAsia="zh-CN"/>
        </w:rPr>
      </w:pPr>
      <w:r w:rsidRPr="002151A9">
        <w:rPr>
          <w:rFonts w:eastAsiaTheme="minorEastAsia"/>
          <w:lang w:eastAsia="zh-CN"/>
        </w:rPr>
        <w:t xml:space="preserve">Base on the discussion above, we see it’s not necessary to introduce the new added RAT types in [1] to the RAT Restrictions Information </w:t>
      </w:r>
      <w:r w:rsidR="00E65A68">
        <w:rPr>
          <w:rFonts w:eastAsiaTheme="minorEastAsia" w:hint="eastAsia"/>
          <w:lang w:eastAsia="zh-CN"/>
        </w:rPr>
        <w:t xml:space="preserve">in </w:t>
      </w:r>
      <w:r w:rsidRPr="002151A9">
        <w:rPr>
          <w:rFonts w:eastAsiaTheme="minorEastAsia"/>
          <w:lang w:eastAsia="zh-CN"/>
        </w:rPr>
        <w:t>NGAP and S1AP.</w:t>
      </w:r>
    </w:p>
    <w:p w:rsidR="00E65A68" w:rsidRDefault="00E65A68" w:rsidP="009B56CC">
      <w:pPr>
        <w:spacing w:before="240" w:afterLines="50" w:after="120"/>
        <w:rPr>
          <w:rFonts w:eastAsiaTheme="minorEastAsia"/>
          <w:b/>
          <w:lang w:eastAsia="zh-CN"/>
        </w:rPr>
      </w:pPr>
      <w:r w:rsidRPr="002151A9">
        <w:rPr>
          <w:rFonts w:eastAsiaTheme="minorEastAsia"/>
          <w:b/>
          <w:lang w:eastAsia="zh-CN"/>
        </w:rPr>
        <w:t>Proposal 1: Not necessary to introduce the new added RAT types e.g. WB-EUTRAN (LEO/MEO/GEO) to the RAT Restrictions Information in NGAP and S1AP</w:t>
      </w:r>
      <w:r>
        <w:rPr>
          <w:rFonts w:eastAsiaTheme="minorEastAsia" w:hint="eastAsia"/>
          <w:b/>
          <w:lang w:eastAsia="zh-CN"/>
        </w:rPr>
        <w:t>.</w:t>
      </w:r>
    </w:p>
    <w:p w:rsidR="00E65A68" w:rsidRPr="002151A9" w:rsidRDefault="00E65A68" w:rsidP="009B56CC">
      <w:pPr>
        <w:spacing w:before="240" w:afterLines="50" w:after="120"/>
        <w:rPr>
          <w:rFonts w:eastAsiaTheme="minorEastAsia"/>
          <w:lang w:eastAsia="zh-CN"/>
        </w:rPr>
      </w:pPr>
      <w:r w:rsidRPr="002151A9">
        <w:rPr>
          <w:rFonts w:eastAsiaTheme="minorEastAsia"/>
          <w:lang w:eastAsia="zh-CN"/>
        </w:rPr>
        <w:t>Correspondingly, we should provide our views and reply the LS to SA2</w:t>
      </w:r>
      <w:r>
        <w:rPr>
          <w:rFonts w:eastAsiaTheme="minorEastAsia" w:hint="eastAsia"/>
          <w:lang w:eastAsia="zh-CN"/>
        </w:rPr>
        <w:t>, the draft LS is provided in [3].</w:t>
      </w:r>
    </w:p>
    <w:p w:rsidR="003C2387" w:rsidRPr="009B56CC" w:rsidRDefault="003C2387" w:rsidP="009B56CC">
      <w:pPr>
        <w:spacing w:before="240"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8F7F3D">
        <w:rPr>
          <w:rFonts w:eastAsiaTheme="minorEastAsia" w:hint="eastAsia"/>
          <w:b/>
          <w:lang w:eastAsia="zh-CN"/>
        </w:rPr>
        <w:t>2</w:t>
      </w:r>
      <w:r w:rsidR="00FA7E42">
        <w:rPr>
          <w:rFonts w:eastAsiaTheme="minorEastAsia" w:hint="eastAsia"/>
          <w:b/>
          <w:lang w:eastAsia="zh-CN"/>
        </w:rPr>
        <w:t>: R</w:t>
      </w:r>
      <w:r>
        <w:rPr>
          <w:rFonts w:eastAsiaTheme="minorEastAsia" w:hint="eastAsia"/>
          <w:b/>
          <w:lang w:eastAsia="zh-CN"/>
        </w:rPr>
        <w:t>eply LS to SA2 about our understanding, the d</w:t>
      </w:r>
      <w:r w:rsidR="00007414">
        <w:rPr>
          <w:rFonts w:eastAsiaTheme="minorEastAsia" w:hint="eastAsia"/>
          <w:b/>
          <w:lang w:eastAsia="zh-CN"/>
        </w:rPr>
        <w:t xml:space="preserve">raft LS is provided in </w:t>
      </w:r>
      <w:r w:rsidR="004D70B1">
        <w:rPr>
          <w:rFonts w:eastAsiaTheme="minorEastAsia" w:hint="eastAsia"/>
          <w:b/>
          <w:lang w:eastAsia="zh-CN"/>
        </w:rPr>
        <w:t>R3-240376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CD6128" w:rsidRPr="007D3E81" w:rsidRDefault="00990025" w:rsidP="005523C6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rFonts w:eastAsiaTheme="minor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28" w:name="_Toc423020280"/>
      <w:bookmarkEnd w:id="2"/>
      <w:bookmarkEnd w:id="28"/>
    </w:p>
    <w:p w:rsidR="008F7F3D" w:rsidRDefault="008F7F3D">
      <w:pPr>
        <w:spacing w:afterLines="50" w:after="120"/>
        <w:rPr>
          <w:rFonts w:eastAsiaTheme="minorEastAsia"/>
          <w:b/>
          <w:lang w:eastAsia="zh-CN"/>
        </w:rPr>
      </w:pPr>
      <w:r w:rsidRPr="002151A9">
        <w:rPr>
          <w:rFonts w:eastAsiaTheme="minorEastAsia"/>
          <w:b/>
          <w:lang w:eastAsia="zh-CN"/>
        </w:rPr>
        <w:t>Observation 1: For NR TN, the RAT type “NB-IoT” and “LTE-M” are not included in the RAT Restrictions info in NGAP</w:t>
      </w:r>
      <w:r w:rsidR="00C20A5C">
        <w:rPr>
          <w:rFonts w:eastAsiaTheme="minorEastAsia" w:hint="eastAsia"/>
          <w:b/>
          <w:lang w:eastAsia="zh-CN"/>
        </w:rPr>
        <w:t xml:space="preserve"> </w:t>
      </w:r>
      <w:r w:rsidR="00C20A5C" w:rsidRPr="00C20A5C">
        <w:rPr>
          <w:rFonts w:eastAsiaTheme="minorEastAsia"/>
          <w:b/>
          <w:lang w:eastAsia="zh-CN"/>
        </w:rPr>
        <w:t>even though SA2 defined them as RAT type</w:t>
      </w:r>
      <w:r w:rsidRPr="002151A9">
        <w:rPr>
          <w:rFonts w:eastAsiaTheme="minorEastAsia"/>
          <w:b/>
          <w:lang w:eastAsia="zh-CN"/>
        </w:rPr>
        <w:t>.</w:t>
      </w:r>
    </w:p>
    <w:p w:rsidR="008F7F3D" w:rsidRPr="00E21B20" w:rsidRDefault="008F7F3D">
      <w:pPr>
        <w:spacing w:afterLines="50" w:after="120"/>
        <w:rPr>
          <w:rFonts w:eastAsiaTheme="minorEastAsia"/>
          <w:b/>
          <w:lang w:eastAsia="zh-CN"/>
        </w:rPr>
      </w:pPr>
      <w:r w:rsidRPr="009B3427"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2</w:t>
      </w:r>
      <w:r w:rsidRPr="009B3427">
        <w:rPr>
          <w:rFonts w:eastAsiaTheme="minorEastAsia" w:hint="eastAsia"/>
          <w:b/>
          <w:lang w:eastAsia="zh-CN"/>
        </w:rPr>
        <w:t xml:space="preserve">: For NR </w:t>
      </w:r>
      <w:r>
        <w:rPr>
          <w:rFonts w:eastAsiaTheme="minorEastAsia" w:hint="eastAsia"/>
          <w:b/>
          <w:lang w:eastAsia="zh-CN"/>
        </w:rPr>
        <w:t>N</w:t>
      </w:r>
      <w:r w:rsidRPr="009B3427">
        <w:rPr>
          <w:rFonts w:eastAsiaTheme="minorEastAsia" w:hint="eastAsia"/>
          <w:b/>
          <w:lang w:eastAsia="zh-CN"/>
        </w:rPr>
        <w:t>TN, the RAT type</w:t>
      </w:r>
      <w:r>
        <w:rPr>
          <w:rFonts w:eastAsiaTheme="minorEastAsia" w:hint="eastAsia"/>
          <w:b/>
          <w:lang w:eastAsia="zh-CN"/>
        </w:rPr>
        <w:t>s</w:t>
      </w:r>
      <w:r w:rsidRPr="00E21B20">
        <w:rPr>
          <w:rFonts w:eastAsiaTheme="minorEastAsia" w:hint="eastAsia"/>
          <w:b/>
          <w:lang w:eastAsia="zh-CN"/>
        </w:rPr>
        <w:t xml:space="preserve"> </w:t>
      </w:r>
      <w:r w:rsidRPr="002151A9">
        <w:rPr>
          <w:rFonts w:eastAsiaTheme="minorEastAsia"/>
          <w:b/>
        </w:rPr>
        <w:t>“</w:t>
      </w:r>
      <w:proofErr w:type="spellStart"/>
      <w:r w:rsidRPr="002151A9">
        <w:rPr>
          <w:rFonts w:eastAsiaTheme="minorEastAsia"/>
          <w:b/>
        </w:rPr>
        <w:t>nR</w:t>
      </w:r>
      <w:proofErr w:type="spellEnd"/>
      <w:r w:rsidRPr="002151A9">
        <w:rPr>
          <w:rFonts w:eastAsiaTheme="minorEastAsia"/>
          <w:b/>
        </w:rPr>
        <w:t>-LEO”, ”</w:t>
      </w:r>
      <w:proofErr w:type="spellStart"/>
      <w:r w:rsidRPr="002151A9">
        <w:rPr>
          <w:rFonts w:eastAsiaTheme="minorEastAsia"/>
          <w:b/>
        </w:rPr>
        <w:t>nR</w:t>
      </w:r>
      <w:proofErr w:type="spellEnd"/>
      <w:r w:rsidRPr="002151A9">
        <w:rPr>
          <w:rFonts w:eastAsiaTheme="minorEastAsia"/>
          <w:b/>
        </w:rPr>
        <w:t>-MEO”, ”</w:t>
      </w:r>
      <w:proofErr w:type="spellStart"/>
      <w:r w:rsidRPr="002151A9">
        <w:rPr>
          <w:rFonts w:eastAsiaTheme="minorEastAsia"/>
          <w:b/>
        </w:rPr>
        <w:t>nR</w:t>
      </w:r>
      <w:proofErr w:type="spellEnd"/>
      <w:r w:rsidRPr="002151A9">
        <w:rPr>
          <w:rFonts w:eastAsiaTheme="minorEastAsia"/>
          <w:b/>
        </w:rPr>
        <w:t>-GEO”, and “</w:t>
      </w:r>
      <w:proofErr w:type="spellStart"/>
      <w:r w:rsidRPr="002151A9">
        <w:rPr>
          <w:rFonts w:eastAsiaTheme="minorEastAsia"/>
          <w:b/>
        </w:rPr>
        <w:t>nR</w:t>
      </w:r>
      <w:proofErr w:type="spellEnd"/>
      <w:r w:rsidRPr="002151A9">
        <w:rPr>
          <w:rFonts w:eastAsiaTheme="minorEastAsia"/>
          <w:b/>
        </w:rPr>
        <w:t xml:space="preserve">-OTHERSAT” were introduced in </w:t>
      </w:r>
      <w:r w:rsidRPr="002151A9">
        <w:rPr>
          <w:rFonts w:eastAsiaTheme="minorEastAsia"/>
          <w:b/>
          <w:i/>
        </w:rPr>
        <w:t>RAT Restriction Information</w:t>
      </w:r>
      <w:r w:rsidRPr="002151A9">
        <w:rPr>
          <w:rFonts w:eastAsiaTheme="minorEastAsia"/>
          <w:b/>
        </w:rPr>
        <w:t xml:space="preserve"> and </w:t>
      </w:r>
      <w:r w:rsidRPr="002151A9">
        <w:rPr>
          <w:rFonts w:eastAsiaTheme="minorEastAsia"/>
          <w:b/>
          <w:i/>
        </w:rPr>
        <w:t>Extended RAT Restriction Information</w:t>
      </w:r>
      <w:r w:rsidRPr="00E21B20">
        <w:rPr>
          <w:rFonts w:eastAsiaTheme="minorEastAsia" w:hint="eastAsia"/>
          <w:b/>
          <w:lang w:eastAsia="zh-CN"/>
        </w:rPr>
        <w:t>.</w:t>
      </w:r>
    </w:p>
    <w:p w:rsidR="008F7F3D" w:rsidRPr="000F5B55" w:rsidRDefault="008F7F3D" w:rsidP="002151A9">
      <w:pPr>
        <w:spacing w:afterLines="50" w:after="120"/>
        <w:rPr>
          <w:rFonts w:eastAsiaTheme="minorEastAsia"/>
          <w:b/>
          <w:lang w:eastAsia="zh-CN"/>
        </w:rPr>
      </w:pPr>
      <w:r w:rsidRPr="002151A9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3</w:t>
      </w:r>
      <w:r w:rsidRPr="002151A9">
        <w:rPr>
          <w:rFonts w:eastAsiaTheme="minorEastAsia"/>
          <w:b/>
          <w:lang w:eastAsia="zh-CN"/>
        </w:rPr>
        <w:t xml:space="preserve">: For IoT NTN, the new RAT types </w:t>
      </w:r>
      <w:r w:rsidRPr="002151A9">
        <w:rPr>
          <w:b/>
        </w:rPr>
        <w:t>LEO</w:t>
      </w:r>
      <w:r w:rsidRPr="002151A9">
        <w:rPr>
          <w:rFonts w:eastAsiaTheme="minorEastAsia"/>
          <w:b/>
          <w:lang w:eastAsia="zh-CN"/>
        </w:rPr>
        <w:t xml:space="preserve">, </w:t>
      </w:r>
      <w:r w:rsidRPr="002151A9">
        <w:rPr>
          <w:b/>
        </w:rPr>
        <w:t>MEO</w:t>
      </w:r>
      <w:r w:rsidRPr="002151A9">
        <w:rPr>
          <w:rFonts w:eastAsiaTheme="minorEastAsia"/>
          <w:b/>
          <w:lang w:eastAsia="zh-CN"/>
        </w:rPr>
        <w:t xml:space="preserve">, </w:t>
      </w:r>
      <w:r w:rsidRPr="002151A9">
        <w:rPr>
          <w:b/>
        </w:rPr>
        <w:t>GEO</w:t>
      </w:r>
      <w:r w:rsidRPr="002151A9">
        <w:rPr>
          <w:rFonts w:eastAsiaTheme="minorEastAsia"/>
          <w:b/>
          <w:lang w:eastAsia="zh-CN"/>
        </w:rPr>
        <w:t xml:space="preserve">, </w:t>
      </w:r>
      <w:r w:rsidRPr="002151A9">
        <w:rPr>
          <w:b/>
        </w:rPr>
        <w:t>OTHERSAT</w:t>
      </w:r>
      <w:r w:rsidRPr="002151A9">
        <w:rPr>
          <w:rFonts w:eastAsiaTheme="minorEastAsia"/>
          <w:b/>
          <w:lang w:eastAsia="zh-CN"/>
        </w:rPr>
        <w:t xml:space="preserve"> are defined in the </w:t>
      </w:r>
      <w:r w:rsidRPr="002151A9">
        <w:rPr>
          <w:rFonts w:cs="Arial"/>
          <w:b/>
          <w:szCs w:val="18"/>
          <w:lang w:eastAsia="ja-JP"/>
        </w:rPr>
        <w:t>RAT Restriction Information</w:t>
      </w:r>
      <w:r w:rsidRPr="002151A9">
        <w:rPr>
          <w:rFonts w:eastAsiaTheme="minorEastAsia" w:cs="Arial"/>
          <w:b/>
          <w:szCs w:val="18"/>
          <w:lang w:eastAsia="zh-CN"/>
        </w:rPr>
        <w:t>.</w:t>
      </w:r>
    </w:p>
    <w:p w:rsidR="008F7F3D" w:rsidRPr="002151A9" w:rsidRDefault="008F7F3D">
      <w:pPr>
        <w:spacing w:afterLines="50" w:after="120"/>
        <w:rPr>
          <w:rFonts w:eastAsiaTheme="minorEastAsia"/>
          <w:b/>
          <w:lang w:eastAsia="zh-CN"/>
        </w:rPr>
      </w:pPr>
      <w:r w:rsidRPr="002151A9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4</w:t>
      </w:r>
      <w:r w:rsidRPr="002151A9">
        <w:rPr>
          <w:rFonts w:eastAsiaTheme="minorEastAsia"/>
          <w:b/>
          <w:lang w:eastAsia="zh-CN"/>
        </w:rPr>
        <w:t xml:space="preserve">: WB-E-UTRAN (LEO/MEO/GEO) </w:t>
      </w:r>
      <w:r w:rsidRPr="002151A9">
        <w:rPr>
          <w:b/>
        </w:rPr>
        <w:t>satellite access</w:t>
      </w:r>
      <w:r w:rsidRPr="002151A9">
        <w:rPr>
          <w:rFonts w:eastAsiaTheme="minorEastAsia"/>
          <w:b/>
          <w:lang w:eastAsia="zh-CN"/>
        </w:rPr>
        <w:t xml:space="preserve"> is never discussed and supported in RAN WGs.</w:t>
      </w:r>
    </w:p>
    <w:p w:rsidR="008F7F3D" w:rsidRDefault="008F7F3D">
      <w:pPr>
        <w:spacing w:afterLines="50" w:after="120"/>
        <w:rPr>
          <w:rFonts w:eastAsiaTheme="minorEastAsia"/>
          <w:b/>
          <w:lang w:eastAsia="zh-CN"/>
        </w:rPr>
      </w:pPr>
      <w:r w:rsidRPr="007B1AE4">
        <w:rPr>
          <w:rFonts w:eastAsiaTheme="minorEastAsia" w:hint="eastAsia"/>
          <w:b/>
          <w:lang w:eastAsia="zh-CN"/>
        </w:rPr>
        <w:lastRenderedPageBreak/>
        <w:t>Observation</w:t>
      </w:r>
      <w:r>
        <w:rPr>
          <w:rFonts w:eastAsiaTheme="minorEastAsia" w:hint="eastAsia"/>
          <w:b/>
          <w:lang w:eastAsia="zh-CN"/>
        </w:rPr>
        <w:t xml:space="preserve"> 5:I</w:t>
      </w:r>
      <w:r w:rsidRPr="009C4C8E">
        <w:rPr>
          <w:rFonts w:eastAsiaTheme="minorEastAsia"/>
          <w:b/>
          <w:lang w:eastAsia="zh-CN"/>
        </w:rPr>
        <w:t>nter-system HO</w:t>
      </w:r>
      <w:r>
        <w:rPr>
          <w:rFonts w:eastAsiaTheme="minorEastAsia" w:hint="eastAsia"/>
          <w:b/>
          <w:lang w:eastAsia="zh-CN"/>
        </w:rPr>
        <w:t xml:space="preserve"> between NR TN and IoT NTN (NB-IoT NTN, EMTC NTN) is never discussed and supported in RAN WGs. </w:t>
      </w:r>
    </w:p>
    <w:p w:rsidR="008F7F3D" w:rsidRDefault="008F7F3D" w:rsidP="002151A9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6</w:t>
      </w:r>
      <w:r w:rsidRPr="009B56CC">
        <w:rPr>
          <w:rFonts w:eastAsiaTheme="minorEastAsia" w:hint="eastAsia"/>
          <w:b/>
          <w:lang w:eastAsia="zh-CN"/>
        </w:rPr>
        <w:t>:</w:t>
      </w:r>
      <w:r w:rsidRPr="009B56CC">
        <w:rPr>
          <w:rFonts w:eastAsiaTheme="minorEastAsia"/>
          <w:b/>
          <w:lang w:eastAsia="zh-CN"/>
        </w:rPr>
        <w:t xml:space="preserve"> </w:t>
      </w:r>
      <w:r w:rsidRPr="009B56CC">
        <w:rPr>
          <w:rFonts w:eastAsiaTheme="minorEastAsia" w:hint="eastAsia"/>
          <w:b/>
          <w:lang w:eastAsia="zh-CN"/>
        </w:rPr>
        <w:t>LTE</w:t>
      </w:r>
      <w:r w:rsidRPr="009B56CC">
        <w:rPr>
          <w:rFonts w:eastAsiaTheme="minorEastAsia"/>
          <w:b/>
          <w:lang w:eastAsia="zh-CN"/>
        </w:rPr>
        <w:t xml:space="preserve"> TN to </w:t>
      </w:r>
      <w:r w:rsidRPr="009B56CC">
        <w:rPr>
          <w:rFonts w:eastAsiaTheme="minorEastAsia" w:hint="eastAsia"/>
          <w:b/>
          <w:lang w:eastAsia="zh-CN"/>
        </w:rPr>
        <w:t>NR</w:t>
      </w:r>
      <w:r w:rsidRPr="009B56CC">
        <w:rPr>
          <w:rFonts w:eastAsiaTheme="minorEastAsia"/>
          <w:b/>
          <w:lang w:eastAsia="zh-CN"/>
        </w:rPr>
        <w:t xml:space="preserve"> NTN HO </w:t>
      </w:r>
      <w:r>
        <w:rPr>
          <w:rFonts w:eastAsiaTheme="minorEastAsia" w:hint="eastAsia"/>
          <w:b/>
          <w:lang w:eastAsia="zh-CN"/>
        </w:rPr>
        <w:t>is not supported in Rel-17 and Rel-</w:t>
      </w:r>
      <w:proofErr w:type="gramStart"/>
      <w:r>
        <w:rPr>
          <w:rFonts w:eastAsiaTheme="minorEastAsia" w:hint="eastAsia"/>
          <w:b/>
          <w:lang w:eastAsia="zh-CN"/>
        </w:rPr>
        <w:t>18,</w:t>
      </w:r>
      <w:proofErr w:type="gramEnd"/>
      <w:r>
        <w:rPr>
          <w:rFonts w:eastAsiaTheme="minorEastAsia" w:hint="eastAsia"/>
          <w:b/>
          <w:lang w:eastAsia="zh-CN"/>
        </w:rPr>
        <w:t xml:space="preserve"> RAN may further consider the idle mode mobility from E-UTRAN TN to NR NTN in Rel-19. </w:t>
      </w:r>
    </w:p>
    <w:p w:rsidR="008F7F3D" w:rsidRDefault="008F7F3D" w:rsidP="002151A9">
      <w:pPr>
        <w:spacing w:afterLines="50" w:after="120"/>
        <w:rPr>
          <w:rFonts w:eastAsiaTheme="minorEastAsia"/>
          <w:b/>
          <w:lang w:eastAsia="zh-CN"/>
        </w:rPr>
      </w:pPr>
      <w:r w:rsidRPr="002151A9">
        <w:rPr>
          <w:rFonts w:eastAsiaTheme="minorEastAsia"/>
          <w:b/>
          <w:lang w:eastAsia="zh-CN"/>
        </w:rPr>
        <w:t>Proposal 1: Not necessary to introduce the new added RAT types e.g. WB-EUTRAN (LEO/MEO/GEO) to the RAT Restrictions Information in NGAP and S1AP</w:t>
      </w:r>
      <w:r>
        <w:rPr>
          <w:rFonts w:eastAsiaTheme="minorEastAsia" w:hint="eastAsia"/>
          <w:b/>
          <w:lang w:eastAsia="zh-CN"/>
        </w:rPr>
        <w:t>.</w:t>
      </w:r>
    </w:p>
    <w:p w:rsidR="008F7F3D" w:rsidRPr="006A485D" w:rsidRDefault="008F7F3D" w:rsidP="006A485D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2: Reply LS to SA2 about our understanding, the draft LS is provided in R3-</w:t>
      </w:r>
      <w:r w:rsidR="00007414">
        <w:rPr>
          <w:rFonts w:eastAsiaTheme="minorEastAsia" w:hint="eastAsia"/>
          <w:b/>
          <w:lang w:eastAsia="zh-CN"/>
        </w:rPr>
        <w:t>240376</w:t>
      </w:r>
      <w:r>
        <w:rPr>
          <w:rFonts w:eastAsiaTheme="minorEastAsia" w:hint="eastAsia"/>
          <w:b/>
          <w:lang w:eastAsia="zh-CN"/>
        </w:rPr>
        <w:t xml:space="preserve">. </w:t>
      </w:r>
      <w:bookmarkStart w:id="29" w:name="_GoBack"/>
      <w:bookmarkEnd w:id="29"/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9C4C8E" w:rsidRDefault="009C4C8E" w:rsidP="009C4C8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ab/>
      </w:r>
      <w:r w:rsidRPr="004A0ECA">
        <w:rPr>
          <w:rFonts w:eastAsiaTheme="minorEastAsia"/>
          <w:lang w:eastAsia="zh-CN"/>
        </w:rPr>
        <w:t>R3-240045</w:t>
      </w:r>
    </w:p>
    <w:p w:rsidR="009C4C8E" w:rsidRPr="004F027F" w:rsidRDefault="009C4C8E" w:rsidP="009C4C8E">
      <w:pPr>
        <w:overflowPunct w:val="0"/>
        <w:autoSpaceDE w:val="0"/>
        <w:autoSpaceDN w:val="0"/>
        <w:adjustRightInd w:val="0"/>
        <w:textAlignment w:val="baseline"/>
        <w:rPr>
          <w:rFonts w:hint="eastAsia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t>RP-234053</w:t>
      </w:r>
    </w:p>
    <w:p w:rsidR="004F027F" w:rsidRPr="004F027F" w:rsidRDefault="004F027F" w:rsidP="009C4C8E">
      <w:pPr>
        <w:overflowPunct w:val="0"/>
        <w:autoSpaceDE w:val="0"/>
        <w:autoSpaceDN w:val="0"/>
        <w:adjustRightInd w:val="0"/>
        <w:textAlignment w:val="baseline"/>
        <w:rPr>
          <w:rFonts w:hint="eastAsia"/>
        </w:rPr>
      </w:pPr>
      <w:r w:rsidRPr="004F027F">
        <w:rPr>
          <w:rFonts w:hint="eastAsia"/>
        </w:rPr>
        <w:t>[3]</w:t>
      </w:r>
      <w:r w:rsidRPr="004F027F">
        <w:rPr>
          <w:rFonts w:hint="eastAsia"/>
        </w:rPr>
        <w:tab/>
      </w:r>
      <w:r w:rsidRPr="004F027F">
        <w:rPr>
          <w:rFonts w:hint="eastAsia"/>
        </w:rPr>
        <w:t>R3-240376</w:t>
      </w:r>
    </w:p>
    <w:p w:rsidR="000B3BC0" w:rsidRDefault="000B3BC0">
      <w:pPr>
        <w:spacing w:after="0"/>
        <w:rPr>
          <w:rFonts w:ascii="Arial" w:eastAsiaTheme="minorEastAsia" w:hAnsi="Arial"/>
          <w:sz w:val="36"/>
          <w:lang w:eastAsia="zh-CN"/>
        </w:rPr>
      </w:pPr>
    </w:p>
    <w:sectPr w:rsidR="000B3BC0" w:rsidSect="002C55E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4FA" w:rsidRDefault="001624FA" w:rsidP="00CD6128">
      <w:pPr>
        <w:spacing w:after="0"/>
      </w:pPr>
      <w:r>
        <w:separator/>
      </w:r>
    </w:p>
  </w:endnote>
  <w:endnote w:type="continuationSeparator" w:id="0">
    <w:p w:rsidR="001624FA" w:rsidRDefault="001624FA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4FA" w:rsidRDefault="001624FA" w:rsidP="00CD6128">
      <w:pPr>
        <w:spacing w:after="0"/>
      </w:pPr>
      <w:r>
        <w:separator/>
      </w:r>
    </w:p>
  </w:footnote>
  <w:footnote w:type="continuationSeparator" w:id="0">
    <w:p w:rsidR="001624FA" w:rsidRDefault="001624FA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F7CA0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57FE3D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D56E87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6284E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F46ED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6646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>
    <w:nsid w:val="002E0E5B"/>
    <w:multiLevelType w:val="hybridMultilevel"/>
    <w:tmpl w:val="E3D4C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3DF2C03"/>
    <w:multiLevelType w:val="hybridMultilevel"/>
    <w:tmpl w:val="F1F25FDE"/>
    <w:lvl w:ilvl="0" w:tplc="9398A0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4E54DB3"/>
    <w:multiLevelType w:val="hybridMultilevel"/>
    <w:tmpl w:val="031807AC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1196348"/>
    <w:multiLevelType w:val="hybridMultilevel"/>
    <w:tmpl w:val="F7B8115A"/>
    <w:lvl w:ilvl="0" w:tplc="F760AD0C">
      <w:start w:val="1"/>
      <w:numFmt w:val="bullet"/>
      <w:lvlText w:val="•"/>
      <w:lvlJc w:val="left"/>
      <w:pPr>
        <w:ind w:left="59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0" w:hanging="420"/>
      </w:pPr>
      <w:rPr>
        <w:rFonts w:ascii="Wingdings" w:hAnsi="Wingdings" w:hint="default"/>
      </w:rPr>
    </w:lvl>
  </w:abstractNum>
  <w:abstractNum w:abstractNumId="12">
    <w:nsid w:val="21EA3D46"/>
    <w:multiLevelType w:val="hybridMultilevel"/>
    <w:tmpl w:val="B184A522"/>
    <w:lvl w:ilvl="0" w:tplc="2D601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D22101"/>
    <w:multiLevelType w:val="hybridMultilevel"/>
    <w:tmpl w:val="814252EC"/>
    <w:lvl w:ilvl="0" w:tplc="9FAAC1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E71717"/>
    <w:multiLevelType w:val="hybridMultilevel"/>
    <w:tmpl w:val="2474C6C0"/>
    <w:lvl w:ilvl="0" w:tplc="CE507042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3614BC"/>
    <w:multiLevelType w:val="hybridMultilevel"/>
    <w:tmpl w:val="C10682DC"/>
    <w:lvl w:ilvl="0" w:tplc="C5504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A4E07F1"/>
    <w:multiLevelType w:val="hybridMultilevel"/>
    <w:tmpl w:val="284AE6E2"/>
    <w:lvl w:ilvl="0" w:tplc="67B03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D6F1CAE"/>
    <w:multiLevelType w:val="hybridMultilevel"/>
    <w:tmpl w:val="72080BD2"/>
    <w:lvl w:ilvl="0" w:tplc="CA28094E">
      <w:start w:val="3"/>
      <w:numFmt w:val="decimal"/>
      <w:lvlText w:val="%1."/>
      <w:lvlJc w:val="left"/>
      <w:pPr>
        <w:ind w:left="360" w:hanging="360"/>
      </w:pPr>
      <w:rPr>
        <w:rFonts w:eastAsia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4">
    <w:nsid w:val="4457095F"/>
    <w:multiLevelType w:val="hybridMultilevel"/>
    <w:tmpl w:val="45A8B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5685D24"/>
    <w:multiLevelType w:val="hybridMultilevel"/>
    <w:tmpl w:val="FFCE31EE"/>
    <w:lvl w:ilvl="0" w:tplc="F760A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0EA3BC2">
      <w:start w:val="56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6640F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F76E9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FF6D2D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A46CA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CEA98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DECF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F5E0B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>
    <w:nsid w:val="489A038F"/>
    <w:multiLevelType w:val="hybridMultilevel"/>
    <w:tmpl w:val="5ADAC1A4"/>
    <w:lvl w:ilvl="0" w:tplc="CE507042">
      <w:start w:val="9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8DE3682"/>
    <w:multiLevelType w:val="hybridMultilevel"/>
    <w:tmpl w:val="93861FFE"/>
    <w:lvl w:ilvl="0" w:tplc="438CBBC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B124377"/>
    <w:multiLevelType w:val="hybridMultilevel"/>
    <w:tmpl w:val="DAAEEDDE"/>
    <w:lvl w:ilvl="0" w:tplc="14066C7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B4608A8"/>
    <w:multiLevelType w:val="hybridMultilevel"/>
    <w:tmpl w:val="810E6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117448"/>
    <w:multiLevelType w:val="hybridMultilevel"/>
    <w:tmpl w:val="899215B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3524923"/>
    <w:multiLevelType w:val="hybridMultilevel"/>
    <w:tmpl w:val="F7A4E394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51B3FC3"/>
    <w:multiLevelType w:val="hybridMultilevel"/>
    <w:tmpl w:val="9E362A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BDA7462"/>
    <w:multiLevelType w:val="hybridMultilevel"/>
    <w:tmpl w:val="47F84B16"/>
    <w:lvl w:ilvl="0" w:tplc="5C743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FD52AF6"/>
    <w:multiLevelType w:val="hybridMultilevel"/>
    <w:tmpl w:val="C85AAA9A"/>
    <w:lvl w:ilvl="0" w:tplc="3112E3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CD2039B"/>
    <w:multiLevelType w:val="hybridMultilevel"/>
    <w:tmpl w:val="0676310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>
    <w:nsid w:val="6EC41D6B"/>
    <w:multiLevelType w:val="hybridMultilevel"/>
    <w:tmpl w:val="9C90E2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1534680"/>
    <w:multiLevelType w:val="hybridMultilevel"/>
    <w:tmpl w:val="AD32D7A8"/>
    <w:lvl w:ilvl="0" w:tplc="08225A2E">
      <w:start w:val="1"/>
      <w:numFmt w:val="bullet"/>
      <w:lvlText w:val="-"/>
      <w:lvlJc w:val="left"/>
      <w:pPr>
        <w:ind w:left="7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9"/>
  </w:num>
  <w:num w:numId="2">
    <w:abstractNumId w:val="34"/>
  </w:num>
  <w:num w:numId="3">
    <w:abstractNumId w:val="24"/>
  </w:num>
  <w:num w:numId="4">
    <w:abstractNumId w:val="41"/>
  </w:num>
  <w:num w:numId="5">
    <w:abstractNumId w:val="23"/>
  </w:num>
  <w:num w:numId="6">
    <w:abstractNumId w:val="35"/>
  </w:num>
  <w:num w:numId="7">
    <w:abstractNumId w:val="31"/>
  </w:num>
  <w:num w:numId="8">
    <w:abstractNumId w:val="28"/>
  </w:num>
  <w:num w:numId="9">
    <w:abstractNumId w:val="42"/>
  </w:num>
  <w:num w:numId="10">
    <w:abstractNumId w:val="42"/>
  </w:num>
  <w:num w:numId="11">
    <w:abstractNumId w:val="9"/>
  </w:num>
  <w:num w:numId="12">
    <w:abstractNumId w:val="43"/>
  </w:num>
  <w:num w:numId="13">
    <w:abstractNumId w:val="30"/>
  </w:num>
  <w:num w:numId="14">
    <w:abstractNumId w:val="16"/>
  </w:num>
  <w:num w:numId="15">
    <w:abstractNumId w:val="40"/>
  </w:num>
  <w:num w:numId="16">
    <w:abstractNumId w:val="38"/>
  </w:num>
  <w:num w:numId="17">
    <w:abstractNumId w:val="10"/>
  </w:num>
  <w:num w:numId="18">
    <w:abstractNumId w:val="32"/>
  </w:num>
  <w:num w:numId="19">
    <w:abstractNumId w:val="13"/>
  </w:num>
  <w:num w:numId="20">
    <w:abstractNumId w:val="33"/>
  </w:num>
  <w:num w:numId="21">
    <w:abstractNumId w:val="7"/>
  </w:num>
  <w:num w:numId="22">
    <w:abstractNumId w:val="15"/>
  </w:num>
  <w:num w:numId="23">
    <w:abstractNumId w:val="19"/>
  </w:num>
  <w:num w:numId="24">
    <w:abstractNumId w:val="18"/>
  </w:num>
  <w:num w:numId="25">
    <w:abstractNumId w:val="12"/>
  </w:num>
  <w:num w:numId="26">
    <w:abstractNumId w:val="29"/>
  </w:num>
  <w:num w:numId="27">
    <w:abstractNumId w:val="21"/>
  </w:num>
  <w:num w:numId="28">
    <w:abstractNumId w:val="20"/>
  </w:num>
  <w:num w:numId="29">
    <w:abstractNumId w:val="27"/>
  </w:num>
  <w:num w:numId="30">
    <w:abstractNumId w:val="26"/>
  </w:num>
  <w:num w:numId="31">
    <w:abstractNumId w:val="14"/>
  </w:num>
  <w:num w:numId="32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>
    <w:abstractNumId w:val="36"/>
  </w:num>
  <w:num w:numId="35">
    <w:abstractNumId w:val="3"/>
  </w:num>
  <w:num w:numId="36">
    <w:abstractNumId w:val="37"/>
  </w:num>
  <w:num w:numId="37">
    <w:abstractNumId w:val="8"/>
  </w:num>
  <w:num w:numId="38">
    <w:abstractNumId w:val="4"/>
  </w:num>
  <w:num w:numId="39">
    <w:abstractNumId w:val="2"/>
  </w:num>
  <w:num w:numId="40">
    <w:abstractNumId w:val="1"/>
  </w:num>
  <w:num w:numId="41">
    <w:abstractNumId w:val="5"/>
  </w:num>
  <w:num w:numId="42">
    <w:abstractNumId w:val="0"/>
  </w:num>
  <w:num w:numId="43">
    <w:abstractNumId w:val="11"/>
  </w:num>
  <w:num w:numId="44">
    <w:abstractNumId w:val="25"/>
  </w:num>
  <w:num w:numId="4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414"/>
    <w:rsid w:val="00007F7E"/>
    <w:rsid w:val="000105CC"/>
    <w:rsid w:val="0001198F"/>
    <w:rsid w:val="00011C7E"/>
    <w:rsid w:val="00011DAA"/>
    <w:rsid w:val="000129AA"/>
    <w:rsid w:val="000162BC"/>
    <w:rsid w:val="00016592"/>
    <w:rsid w:val="00016C37"/>
    <w:rsid w:val="0001709F"/>
    <w:rsid w:val="00022273"/>
    <w:rsid w:val="0002284D"/>
    <w:rsid w:val="0002563D"/>
    <w:rsid w:val="00027336"/>
    <w:rsid w:val="00027EB8"/>
    <w:rsid w:val="00030490"/>
    <w:rsid w:val="00031695"/>
    <w:rsid w:val="00031EA1"/>
    <w:rsid w:val="000323A3"/>
    <w:rsid w:val="00034D55"/>
    <w:rsid w:val="00036F9C"/>
    <w:rsid w:val="00044D1A"/>
    <w:rsid w:val="00044EA5"/>
    <w:rsid w:val="0004519F"/>
    <w:rsid w:val="00047549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65FAA"/>
    <w:rsid w:val="00071662"/>
    <w:rsid w:val="00071788"/>
    <w:rsid w:val="00073912"/>
    <w:rsid w:val="0007498F"/>
    <w:rsid w:val="00075FCA"/>
    <w:rsid w:val="000769F9"/>
    <w:rsid w:val="000779A6"/>
    <w:rsid w:val="0008299F"/>
    <w:rsid w:val="00082B2A"/>
    <w:rsid w:val="0008307C"/>
    <w:rsid w:val="000864CB"/>
    <w:rsid w:val="00086F17"/>
    <w:rsid w:val="0009530D"/>
    <w:rsid w:val="00096B93"/>
    <w:rsid w:val="000A07E6"/>
    <w:rsid w:val="000A33FD"/>
    <w:rsid w:val="000A60A1"/>
    <w:rsid w:val="000A7BB9"/>
    <w:rsid w:val="000B3020"/>
    <w:rsid w:val="000B3BC0"/>
    <w:rsid w:val="000B61F6"/>
    <w:rsid w:val="000B6BF6"/>
    <w:rsid w:val="000C07EA"/>
    <w:rsid w:val="000C155E"/>
    <w:rsid w:val="000C1B1A"/>
    <w:rsid w:val="000C23A3"/>
    <w:rsid w:val="000C2BE7"/>
    <w:rsid w:val="000C549C"/>
    <w:rsid w:val="000C55EB"/>
    <w:rsid w:val="000C6F29"/>
    <w:rsid w:val="000C6F84"/>
    <w:rsid w:val="000D2AE8"/>
    <w:rsid w:val="000D3B1C"/>
    <w:rsid w:val="000D427F"/>
    <w:rsid w:val="000D58CB"/>
    <w:rsid w:val="000D70D8"/>
    <w:rsid w:val="000E0153"/>
    <w:rsid w:val="000E0993"/>
    <w:rsid w:val="000E13C2"/>
    <w:rsid w:val="000E26AE"/>
    <w:rsid w:val="000E3DEA"/>
    <w:rsid w:val="000E4DB4"/>
    <w:rsid w:val="000E7344"/>
    <w:rsid w:val="000F0F98"/>
    <w:rsid w:val="000F1C31"/>
    <w:rsid w:val="000F273E"/>
    <w:rsid w:val="000F5B55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7BE"/>
    <w:rsid w:val="00117245"/>
    <w:rsid w:val="0011799D"/>
    <w:rsid w:val="00124736"/>
    <w:rsid w:val="00124858"/>
    <w:rsid w:val="00125446"/>
    <w:rsid w:val="00131A5C"/>
    <w:rsid w:val="00132C57"/>
    <w:rsid w:val="00135BC9"/>
    <w:rsid w:val="001376A2"/>
    <w:rsid w:val="00140048"/>
    <w:rsid w:val="00141D7F"/>
    <w:rsid w:val="00142B5F"/>
    <w:rsid w:val="00145631"/>
    <w:rsid w:val="00147A06"/>
    <w:rsid w:val="00150CCF"/>
    <w:rsid w:val="00150F06"/>
    <w:rsid w:val="001541F7"/>
    <w:rsid w:val="0015498D"/>
    <w:rsid w:val="001562F7"/>
    <w:rsid w:val="00156CA2"/>
    <w:rsid w:val="0015715B"/>
    <w:rsid w:val="00157394"/>
    <w:rsid w:val="00157781"/>
    <w:rsid w:val="001604B7"/>
    <w:rsid w:val="00162292"/>
    <w:rsid w:val="001624FA"/>
    <w:rsid w:val="00162DEB"/>
    <w:rsid w:val="0016612F"/>
    <w:rsid w:val="00166E82"/>
    <w:rsid w:val="0017081B"/>
    <w:rsid w:val="001708B8"/>
    <w:rsid w:val="001711A1"/>
    <w:rsid w:val="0017540D"/>
    <w:rsid w:val="0017570E"/>
    <w:rsid w:val="001767A3"/>
    <w:rsid w:val="00177A83"/>
    <w:rsid w:val="00180CAF"/>
    <w:rsid w:val="00182DD9"/>
    <w:rsid w:val="00185BF3"/>
    <w:rsid w:val="00186CA2"/>
    <w:rsid w:val="0019022B"/>
    <w:rsid w:val="00192326"/>
    <w:rsid w:val="00193B16"/>
    <w:rsid w:val="001940C3"/>
    <w:rsid w:val="00195C1C"/>
    <w:rsid w:val="0019761C"/>
    <w:rsid w:val="001A0DE6"/>
    <w:rsid w:val="001A2317"/>
    <w:rsid w:val="001A2D41"/>
    <w:rsid w:val="001A434D"/>
    <w:rsid w:val="001A4A2C"/>
    <w:rsid w:val="001A4CC7"/>
    <w:rsid w:val="001A7B49"/>
    <w:rsid w:val="001A7B8A"/>
    <w:rsid w:val="001B19DF"/>
    <w:rsid w:val="001B1E3C"/>
    <w:rsid w:val="001B2176"/>
    <w:rsid w:val="001B2EF8"/>
    <w:rsid w:val="001B38BF"/>
    <w:rsid w:val="001B661A"/>
    <w:rsid w:val="001B756A"/>
    <w:rsid w:val="001C2688"/>
    <w:rsid w:val="001C55C0"/>
    <w:rsid w:val="001C5931"/>
    <w:rsid w:val="001C7FA8"/>
    <w:rsid w:val="001C7FBC"/>
    <w:rsid w:val="001D23DC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F1646"/>
    <w:rsid w:val="001F2E6B"/>
    <w:rsid w:val="001F374D"/>
    <w:rsid w:val="001F490D"/>
    <w:rsid w:val="001F6811"/>
    <w:rsid w:val="002001A5"/>
    <w:rsid w:val="002022FD"/>
    <w:rsid w:val="0020446E"/>
    <w:rsid w:val="002063D6"/>
    <w:rsid w:val="00210820"/>
    <w:rsid w:val="002120A1"/>
    <w:rsid w:val="00214894"/>
    <w:rsid w:val="002151A9"/>
    <w:rsid w:val="002155B3"/>
    <w:rsid w:val="00216F37"/>
    <w:rsid w:val="002174B2"/>
    <w:rsid w:val="00217732"/>
    <w:rsid w:val="00217BEA"/>
    <w:rsid w:val="00221F7D"/>
    <w:rsid w:val="00227193"/>
    <w:rsid w:val="002326CF"/>
    <w:rsid w:val="00232AA5"/>
    <w:rsid w:val="0023430F"/>
    <w:rsid w:val="00234A83"/>
    <w:rsid w:val="00240F50"/>
    <w:rsid w:val="0024167B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5C30"/>
    <w:rsid w:val="00256898"/>
    <w:rsid w:val="0025708C"/>
    <w:rsid w:val="002579CE"/>
    <w:rsid w:val="002619AC"/>
    <w:rsid w:val="00262C4C"/>
    <w:rsid w:val="0026327B"/>
    <w:rsid w:val="00263A04"/>
    <w:rsid w:val="00264DE6"/>
    <w:rsid w:val="00266C2E"/>
    <w:rsid w:val="00267615"/>
    <w:rsid w:val="00271998"/>
    <w:rsid w:val="002737EF"/>
    <w:rsid w:val="002740D4"/>
    <w:rsid w:val="00275330"/>
    <w:rsid w:val="00275889"/>
    <w:rsid w:val="00276153"/>
    <w:rsid w:val="002768D2"/>
    <w:rsid w:val="00281762"/>
    <w:rsid w:val="0028197F"/>
    <w:rsid w:val="00281F06"/>
    <w:rsid w:val="002833F6"/>
    <w:rsid w:val="00285D73"/>
    <w:rsid w:val="0028658C"/>
    <w:rsid w:val="0028668A"/>
    <w:rsid w:val="00286A06"/>
    <w:rsid w:val="00286DCE"/>
    <w:rsid w:val="0028783D"/>
    <w:rsid w:val="00287DD3"/>
    <w:rsid w:val="0029405B"/>
    <w:rsid w:val="0029419D"/>
    <w:rsid w:val="0029795C"/>
    <w:rsid w:val="002A0953"/>
    <w:rsid w:val="002A1527"/>
    <w:rsid w:val="002A259F"/>
    <w:rsid w:val="002A2BD5"/>
    <w:rsid w:val="002A40A9"/>
    <w:rsid w:val="002A49B5"/>
    <w:rsid w:val="002A5652"/>
    <w:rsid w:val="002A5C70"/>
    <w:rsid w:val="002A7CE1"/>
    <w:rsid w:val="002A7D33"/>
    <w:rsid w:val="002A7E3C"/>
    <w:rsid w:val="002B0356"/>
    <w:rsid w:val="002B0E75"/>
    <w:rsid w:val="002B18E1"/>
    <w:rsid w:val="002B2168"/>
    <w:rsid w:val="002B2699"/>
    <w:rsid w:val="002B7FBD"/>
    <w:rsid w:val="002C0335"/>
    <w:rsid w:val="002C0858"/>
    <w:rsid w:val="002C0C48"/>
    <w:rsid w:val="002C1568"/>
    <w:rsid w:val="002C2270"/>
    <w:rsid w:val="002C51F7"/>
    <w:rsid w:val="002C55E4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F012F"/>
    <w:rsid w:val="002F102E"/>
    <w:rsid w:val="002F2D09"/>
    <w:rsid w:val="002F3FF0"/>
    <w:rsid w:val="0030088D"/>
    <w:rsid w:val="003008A7"/>
    <w:rsid w:val="00301A7F"/>
    <w:rsid w:val="00303B30"/>
    <w:rsid w:val="00307815"/>
    <w:rsid w:val="00311A34"/>
    <w:rsid w:val="003163B0"/>
    <w:rsid w:val="00316A9B"/>
    <w:rsid w:val="00317E8A"/>
    <w:rsid w:val="0032354D"/>
    <w:rsid w:val="00324781"/>
    <w:rsid w:val="003337D2"/>
    <w:rsid w:val="00333A03"/>
    <w:rsid w:val="00334B85"/>
    <w:rsid w:val="00334E33"/>
    <w:rsid w:val="003351C7"/>
    <w:rsid w:val="003419EC"/>
    <w:rsid w:val="00343252"/>
    <w:rsid w:val="00344682"/>
    <w:rsid w:val="003457E0"/>
    <w:rsid w:val="00350C75"/>
    <w:rsid w:val="003537BC"/>
    <w:rsid w:val="00354C94"/>
    <w:rsid w:val="00355EE0"/>
    <w:rsid w:val="00357BC4"/>
    <w:rsid w:val="00361A18"/>
    <w:rsid w:val="00366A0F"/>
    <w:rsid w:val="00367116"/>
    <w:rsid w:val="003710A5"/>
    <w:rsid w:val="0037114F"/>
    <w:rsid w:val="003756FD"/>
    <w:rsid w:val="0038064B"/>
    <w:rsid w:val="00382743"/>
    <w:rsid w:val="00382B12"/>
    <w:rsid w:val="00383B38"/>
    <w:rsid w:val="00393022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F54"/>
    <w:rsid w:val="003C1114"/>
    <w:rsid w:val="003C1ED9"/>
    <w:rsid w:val="003C2387"/>
    <w:rsid w:val="003C62BA"/>
    <w:rsid w:val="003C76BB"/>
    <w:rsid w:val="003C7943"/>
    <w:rsid w:val="003D62D5"/>
    <w:rsid w:val="003D71F9"/>
    <w:rsid w:val="003D7A56"/>
    <w:rsid w:val="003E0205"/>
    <w:rsid w:val="003E0484"/>
    <w:rsid w:val="003E390A"/>
    <w:rsid w:val="003E69D2"/>
    <w:rsid w:val="003F0382"/>
    <w:rsid w:val="003F0668"/>
    <w:rsid w:val="003F3E5F"/>
    <w:rsid w:val="003F45D1"/>
    <w:rsid w:val="003F4D45"/>
    <w:rsid w:val="003F4E7F"/>
    <w:rsid w:val="003F53B7"/>
    <w:rsid w:val="003F6407"/>
    <w:rsid w:val="003F761B"/>
    <w:rsid w:val="00402074"/>
    <w:rsid w:val="004056B7"/>
    <w:rsid w:val="0040595B"/>
    <w:rsid w:val="00410E9E"/>
    <w:rsid w:val="004123E7"/>
    <w:rsid w:val="00412D86"/>
    <w:rsid w:val="004131D1"/>
    <w:rsid w:val="00413B6F"/>
    <w:rsid w:val="00415234"/>
    <w:rsid w:val="00416C4E"/>
    <w:rsid w:val="00417BF2"/>
    <w:rsid w:val="00423063"/>
    <w:rsid w:val="0042388D"/>
    <w:rsid w:val="00424220"/>
    <w:rsid w:val="0042582C"/>
    <w:rsid w:val="00426C00"/>
    <w:rsid w:val="00426FF4"/>
    <w:rsid w:val="00427024"/>
    <w:rsid w:val="00430E6C"/>
    <w:rsid w:val="00430FCB"/>
    <w:rsid w:val="00431887"/>
    <w:rsid w:val="004324E2"/>
    <w:rsid w:val="004376B5"/>
    <w:rsid w:val="0044442F"/>
    <w:rsid w:val="00444769"/>
    <w:rsid w:val="00444BC9"/>
    <w:rsid w:val="00450D90"/>
    <w:rsid w:val="00454005"/>
    <w:rsid w:val="0045455D"/>
    <w:rsid w:val="00455E0F"/>
    <w:rsid w:val="00457697"/>
    <w:rsid w:val="00460B7F"/>
    <w:rsid w:val="00464ED4"/>
    <w:rsid w:val="004705DD"/>
    <w:rsid w:val="00472507"/>
    <w:rsid w:val="004747E7"/>
    <w:rsid w:val="00474D48"/>
    <w:rsid w:val="004763BB"/>
    <w:rsid w:val="00485AB5"/>
    <w:rsid w:val="00486766"/>
    <w:rsid w:val="004915A8"/>
    <w:rsid w:val="00492CF1"/>
    <w:rsid w:val="00493E85"/>
    <w:rsid w:val="00495882"/>
    <w:rsid w:val="00496166"/>
    <w:rsid w:val="004964EC"/>
    <w:rsid w:val="00496BEF"/>
    <w:rsid w:val="004A0ECA"/>
    <w:rsid w:val="004A2234"/>
    <w:rsid w:val="004A451A"/>
    <w:rsid w:val="004A5801"/>
    <w:rsid w:val="004A62A6"/>
    <w:rsid w:val="004A7120"/>
    <w:rsid w:val="004A746D"/>
    <w:rsid w:val="004B079D"/>
    <w:rsid w:val="004B2466"/>
    <w:rsid w:val="004B4276"/>
    <w:rsid w:val="004B4DBF"/>
    <w:rsid w:val="004B6A0D"/>
    <w:rsid w:val="004C303D"/>
    <w:rsid w:val="004C3350"/>
    <w:rsid w:val="004C4B00"/>
    <w:rsid w:val="004C5337"/>
    <w:rsid w:val="004C6DCD"/>
    <w:rsid w:val="004C76CC"/>
    <w:rsid w:val="004C783B"/>
    <w:rsid w:val="004D0E37"/>
    <w:rsid w:val="004D14A9"/>
    <w:rsid w:val="004D181D"/>
    <w:rsid w:val="004D4C3D"/>
    <w:rsid w:val="004D5599"/>
    <w:rsid w:val="004D5F41"/>
    <w:rsid w:val="004D70B1"/>
    <w:rsid w:val="004E161E"/>
    <w:rsid w:val="004E1B9B"/>
    <w:rsid w:val="004E24A2"/>
    <w:rsid w:val="004E2924"/>
    <w:rsid w:val="004E2EA7"/>
    <w:rsid w:val="004E6118"/>
    <w:rsid w:val="004E687A"/>
    <w:rsid w:val="004F027F"/>
    <w:rsid w:val="004F2D77"/>
    <w:rsid w:val="004F4F47"/>
    <w:rsid w:val="004F72A3"/>
    <w:rsid w:val="0050017A"/>
    <w:rsid w:val="005005CF"/>
    <w:rsid w:val="00505170"/>
    <w:rsid w:val="00510B56"/>
    <w:rsid w:val="005115B6"/>
    <w:rsid w:val="00511717"/>
    <w:rsid w:val="00511FF9"/>
    <w:rsid w:val="00513067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2B"/>
    <w:rsid w:val="00534CF4"/>
    <w:rsid w:val="005353E8"/>
    <w:rsid w:val="00535B8B"/>
    <w:rsid w:val="005403AE"/>
    <w:rsid w:val="0054211F"/>
    <w:rsid w:val="00542336"/>
    <w:rsid w:val="00547813"/>
    <w:rsid w:val="005514FE"/>
    <w:rsid w:val="005515D0"/>
    <w:rsid w:val="00552222"/>
    <w:rsid w:val="005523C6"/>
    <w:rsid w:val="00554CD1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1723"/>
    <w:rsid w:val="0057233F"/>
    <w:rsid w:val="00575F84"/>
    <w:rsid w:val="00576792"/>
    <w:rsid w:val="00581932"/>
    <w:rsid w:val="00583B9B"/>
    <w:rsid w:val="00584EEF"/>
    <w:rsid w:val="005852C2"/>
    <w:rsid w:val="00587002"/>
    <w:rsid w:val="00592108"/>
    <w:rsid w:val="0059317B"/>
    <w:rsid w:val="005955AB"/>
    <w:rsid w:val="0059592A"/>
    <w:rsid w:val="00596794"/>
    <w:rsid w:val="005A1A49"/>
    <w:rsid w:val="005A1BBE"/>
    <w:rsid w:val="005A4215"/>
    <w:rsid w:val="005A4D63"/>
    <w:rsid w:val="005A54A0"/>
    <w:rsid w:val="005A58A6"/>
    <w:rsid w:val="005A7038"/>
    <w:rsid w:val="005B215B"/>
    <w:rsid w:val="005B2801"/>
    <w:rsid w:val="005B2A13"/>
    <w:rsid w:val="005B301E"/>
    <w:rsid w:val="005B4221"/>
    <w:rsid w:val="005C5248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52A8"/>
    <w:rsid w:val="005E71B8"/>
    <w:rsid w:val="005F224D"/>
    <w:rsid w:val="005F2D80"/>
    <w:rsid w:val="005F3FEC"/>
    <w:rsid w:val="005F7F42"/>
    <w:rsid w:val="0060118A"/>
    <w:rsid w:val="00601460"/>
    <w:rsid w:val="006024C1"/>
    <w:rsid w:val="006046A7"/>
    <w:rsid w:val="0060471B"/>
    <w:rsid w:val="006047E0"/>
    <w:rsid w:val="00604C92"/>
    <w:rsid w:val="0060657E"/>
    <w:rsid w:val="00606A1A"/>
    <w:rsid w:val="006079D1"/>
    <w:rsid w:val="00614383"/>
    <w:rsid w:val="00616842"/>
    <w:rsid w:val="00621180"/>
    <w:rsid w:val="006242D6"/>
    <w:rsid w:val="006245C2"/>
    <w:rsid w:val="006258DB"/>
    <w:rsid w:val="00631254"/>
    <w:rsid w:val="00632084"/>
    <w:rsid w:val="00633F71"/>
    <w:rsid w:val="0063475D"/>
    <w:rsid w:val="00634B88"/>
    <w:rsid w:val="006364E4"/>
    <w:rsid w:val="00642DBC"/>
    <w:rsid w:val="00644AB2"/>
    <w:rsid w:val="00647F28"/>
    <w:rsid w:val="0065127E"/>
    <w:rsid w:val="00653FA2"/>
    <w:rsid w:val="006542DF"/>
    <w:rsid w:val="006547A7"/>
    <w:rsid w:val="00656670"/>
    <w:rsid w:val="0065748E"/>
    <w:rsid w:val="00661AEF"/>
    <w:rsid w:val="006651B5"/>
    <w:rsid w:val="0066539A"/>
    <w:rsid w:val="006662FE"/>
    <w:rsid w:val="00666D25"/>
    <w:rsid w:val="00667C50"/>
    <w:rsid w:val="00671F65"/>
    <w:rsid w:val="00674123"/>
    <w:rsid w:val="00675EB5"/>
    <w:rsid w:val="0067644A"/>
    <w:rsid w:val="0067758B"/>
    <w:rsid w:val="006776CD"/>
    <w:rsid w:val="00677BC8"/>
    <w:rsid w:val="00683187"/>
    <w:rsid w:val="006849FE"/>
    <w:rsid w:val="00686EC6"/>
    <w:rsid w:val="006875AF"/>
    <w:rsid w:val="0069061A"/>
    <w:rsid w:val="0069244F"/>
    <w:rsid w:val="00692BB7"/>
    <w:rsid w:val="00692DE1"/>
    <w:rsid w:val="00693B3A"/>
    <w:rsid w:val="00693B8D"/>
    <w:rsid w:val="00695DCE"/>
    <w:rsid w:val="006971E8"/>
    <w:rsid w:val="006A485D"/>
    <w:rsid w:val="006B3064"/>
    <w:rsid w:val="006B5E54"/>
    <w:rsid w:val="006B6F47"/>
    <w:rsid w:val="006C3A8A"/>
    <w:rsid w:val="006C6EF1"/>
    <w:rsid w:val="006C7B2D"/>
    <w:rsid w:val="006D0620"/>
    <w:rsid w:val="006D0D67"/>
    <w:rsid w:val="006D246E"/>
    <w:rsid w:val="006D5364"/>
    <w:rsid w:val="006D5EA3"/>
    <w:rsid w:val="006D6300"/>
    <w:rsid w:val="006E0545"/>
    <w:rsid w:val="006E0F62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7FCF"/>
    <w:rsid w:val="007063C9"/>
    <w:rsid w:val="00711AA6"/>
    <w:rsid w:val="00713993"/>
    <w:rsid w:val="00713E70"/>
    <w:rsid w:val="0071476F"/>
    <w:rsid w:val="007162DA"/>
    <w:rsid w:val="0072164E"/>
    <w:rsid w:val="00721B0B"/>
    <w:rsid w:val="00722C3D"/>
    <w:rsid w:val="007249C0"/>
    <w:rsid w:val="007251CF"/>
    <w:rsid w:val="00727127"/>
    <w:rsid w:val="007332AD"/>
    <w:rsid w:val="0073360C"/>
    <w:rsid w:val="007347FE"/>
    <w:rsid w:val="007372DF"/>
    <w:rsid w:val="00737912"/>
    <w:rsid w:val="00740A79"/>
    <w:rsid w:val="00742102"/>
    <w:rsid w:val="0074319C"/>
    <w:rsid w:val="007431E9"/>
    <w:rsid w:val="007449B2"/>
    <w:rsid w:val="007564B0"/>
    <w:rsid w:val="007571D8"/>
    <w:rsid w:val="00765711"/>
    <w:rsid w:val="00767E0E"/>
    <w:rsid w:val="00771706"/>
    <w:rsid w:val="00771975"/>
    <w:rsid w:val="00772868"/>
    <w:rsid w:val="007749DE"/>
    <w:rsid w:val="00786AED"/>
    <w:rsid w:val="0079045F"/>
    <w:rsid w:val="00792B36"/>
    <w:rsid w:val="00795640"/>
    <w:rsid w:val="007959B3"/>
    <w:rsid w:val="00796087"/>
    <w:rsid w:val="00797C18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202E"/>
    <w:rsid w:val="007B2435"/>
    <w:rsid w:val="007B3A60"/>
    <w:rsid w:val="007B3F9D"/>
    <w:rsid w:val="007B40D1"/>
    <w:rsid w:val="007B45DF"/>
    <w:rsid w:val="007B7761"/>
    <w:rsid w:val="007B7A6A"/>
    <w:rsid w:val="007C1A21"/>
    <w:rsid w:val="007C40B8"/>
    <w:rsid w:val="007C4CFB"/>
    <w:rsid w:val="007C5A94"/>
    <w:rsid w:val="007C654B"/>
    <w:rsid w:val="007D072D"/>
    <w:rsid w:val="007D30D2"/>
    <w:rsid w:val="007D52EA"/>
    <w:rsid w:val="007D53A7"/>
    <w:rsid w:val="007E055D"/>
    <w:rsid w:val="007E0B4D"/>
    <w:rsid w:val="007E4C80"/>
    <w:rsid w:val="007E4D62"/>
    <w:rsid w:val="007E5A4C"/>
    <w:rsid w:val="007F2294"/>
    <w:rsid w:val="007F24C8"/>
    <w:rsid w:val="007F4816"/>
    <w:rsid w:val="007F4DED"/>
    <w:rsid w:val="007F56DF"/>
    <w:rsid w:val="007F60F8"/>
    <w:rsid w:val="007F738E"/>
    <w:rsid w:val="0080157A"/>
    <w:rsid w:val="0080377A"/>
    <w:rsid w:val="008100D7"/>
    <w:rsid w:val="00813A17"/>
    <w:rsid w:val="008151CA"/>
    <w:rsid w:val="008159F2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1B29"/>
    <w:rsid w:val="00832A5E"/>
    <w:rsid w:val="00836F50"/>
    <w:rsid w:val="008373C8"/>
    <w:rsid w:val="00837573"/>
    <w:rsid w:val="008419A4"/>
    <w:rsid w:val="0084205E"/>
    <w:rsid w:val="00843DDF"/>
    <w:rsid w:val="00844520"/>
    <w:rsid w:val="0084474A"/>
    <w:rsid w:val="00844DDB"/>
    <w:rsid w:val="00845430"/>
    <w:rsid w:val="008469D3"/>
    <w:rsid w:val="0085072D"/>
    <w:rsid w:val="00851890"/>
    <w:rsid w:val="008523B0"/>
    <w:rsid w:val="00852BAD"/>
    <w:rsid w:val="00852D8C"/>
    <w:rsid w:val="00853547"/>
    <w:rsid w:val="00854438"/>
    <w:rsid w:val="008546AA"/>
    <w:rsid w:val="00855C1B"/>
    <w:rsid w:val="0085730B"/>
    <w:rsid w:val="00861F71"/>
    <w:rsid w:val="00870AA4"/>
    <w:rsid w:val="00871033"/>
    <w:rsid w:val="008726CD"/>
    <w:rsid w:val="008752C9"/>
    <w:rsid w:val="008770EC"/>
    <w:rsid w:val="0087762C"/>
    <w:rsid w:val="0088032F"/>
    <w:rsid w:val="00882D4B"/>
    <w:rsid w:val="0088312E"/>
    <w:rsid w:val="00883B3F"/>
    <w:rsid w:val="00886AEC"/>
    <w:rsid w:val="00890495"/>
    <w:rsid w:val="00892281"/>
    <w:rsid w:val="00892E0B"/>
    <w:rsid w:val="00892F25"/>
    <w:rsid w:val="008949C7"/>
    <w:rsid w:val="00896E7C"/>
    <w:rsid w:val="0089785F"/>
    <w:rsid w:val="008A013E"/>
    <w:rsid w:val="008A023F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495A"/>
    <w:rsid w:val="008B58A0"/>
    <w:rsid w:val="008B5E1C"/>
    <w:rsid w:val="008B6610"/>
    <w:rsid w:val="008C08DD"/>
    <w:rsid w:val="008C3E78"/>
    <w:rsid w:val="008C4BDE"/>
    <w:rsid w:val="008C5C32"/>
    <w:rsid w:val="008C72B0"/>
    <w:rsid w:val="008C73BB"/>
    <w:rsid w:val="008C7EE6"/>
    <w:rsid w:val="008D2895"/>
    <w:rsid w:val="008D6260"/>
    <w:rsid w:val="008E0682"/>
    <w:rsid w:val="008E2EAA"/>
    <w:rsid w:val="008E4269"/>
    <w:rsid w:val="008E4481"/>
    <w:rsid w:val="008E5CA1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8F7F3D"/>
    <w:rsid w:val="0090029F"/>
    <w:rsid w:val="00902D16"/>
    <w:rsid w:val="009049B0"/>
    <w:rsid w:val="00906419"/>
    <w:rsid w:val="00906A51"/>
    <w:rsid w:val="009079A4"/>
    <w:rsid w:val="00912B04"/>
    <w:rsid w:val="00913386"/>
    <w:rsid w:val="00913E6E"/>
    <w:rsid w:val="00914D98"/>
    <w:rsid w:val="00914ECA"/>
    <w:rsid w:val="009153A8"/>
    <w:rsid w:val="009155CE"/>
    <w:rsid w:val="0091737E"/>
    <w:rsid w:val="00920B15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C16"/>
    <w:rsid w:val="009366F5"/>
    <w:rsid w:val="00937E86"/>
    <w:rsid w:val="00940931"/>
    <w:rsid w:val="0094127E"/>
    <w:rsid w:val="0094197C"/>
    <w:rsid w:val="00956BCF"/>
    <w:rsid w:val="00961153"/>
    <w:rsid w:val="00962220"/>
    <w:rsid w:val="00963040"/>
    <w:rsid w:val="00964559"/>
    <w:rsid w:val="00964976"/>
    <w:rsid w:val="00965F89"/>
    <w:rsid w:val="009661E6"/>
    <w:rsid w:val="009725BA"/>
    <w:rsid w:val="00974626"/>
    <w:rsid w:val="0098001A"/>
    <w:rsid w:val="00984394"/>
    <w:rsid w:val="009866E6"/>
    <w:rsid w:val="00990025"/>
    <w:rsid w:val="00990224"/>
    <w:rsid w:val="00990F16"/>
    <w:rsid w:val="00990FEA"/>
    <w:rsid w:val="009916DE"/>
    <w:rsid w:val="00991921"/>
    <w:rsid w:val="00992FC2"/>
    <w:rsid w:val="00993954"/>
    <w:rsid w:val="00993C58"/>
    <w:rsid w:val="00995047"/>
    <w:rsid w:val="009956BD"/>
    <w:rsid w:val="0099740B"/>
    <w:rsid w:val="009A1C19"/>
    <w:rsid w:val="009A4612"/>
    <w:rsid w:val="009A4A70"/>
    <w:rsid w:val="009A5F7F"/>
    <w:rsid w:val="009A65AA"/>
    <w:rsid w:val="009A791F"/>
    <w:rsid w:val="009A7EAD"/>
    <w:rsid w:val="009B11C0"/>
    <w:rsid w:val="009B3E66"/>
    <w:rsid w:val="009B438D"/>
    <w:rsid w:val="009B4B66"/>
    <w:rsid w:val="009B56CC"/>
    <w:rsid w:val="009B6CCA"/>
    <w:rsid w:val="009B7074"/>
    <w:rsid w:val="009B7BA2"/>
    <w:rsid w:val="009C257A"/>
    <w:rsid w:val="009C2BBF"/>
    <w:rsid w:val="009C2BE7"/>
    <w:rsid w:val="009C4474"/>
    <w:rsid w:val="009C4C8E"/>
    <w:rsid w:val="009C4EB3"/>
    <w:rsid w:val="009C75F1"/>
    <w:rsid w:val="009C7A52"/>
    <w:rsid w:val="009D2EB3"/>
    <w:rsid w:val="009D4563"/>
    <w:rsid w:val="009D628F"/>
    <w:rsid w:val="009E4B18"/>
    <w:rsid w:val="009E69A1"/>
    <w:rsid w:val="009E6C91"/>
    <w:rsid w:val="009F1D1C"/>
    <w:rsid w:val="009F1FDC"/>
    <w:rsid w:val="009F45D2"/>
    <w:rsid w:val="009F5B1D"/>
    <w:rsid w:val="009F6C5C"/>
    <w:rsid w:val="00A0507E"/>
    <w:rsid w:val="00A077EF"/>
    <w:rsid w:val="00A1078F"/>
    <w:rsid w:val="00A12F4E"/>
    <w:rsid w:val="00A14D96"/>
    <w:rsid w:val="00A151D2"/>
    <w:rsid w:val="00A15B1B"/>
    <w:rsid w:val="00A166D7"/>
    <w:rsid w:val="00A173C0"/>
    <w:rsid w:val="00A21475"/>
    <w:rsid w:val="00A24796"/>
    <w:rsid w:val="00A24EEC"/>
    <w:rsid w:val="00A2539F"/>
    <w:rsid w:val="00A25810"/>
    <w:rsid w:val="00A261BF"/>
    <w:rsid w:val="00A31C29"/>
    <w:rsid w:val="00A33CD8"/>
    <w:rsid w:val="00A340EA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6DD2"/>
    <w:rsid w:val="00A51231"/>
    <w:rsid w:val="00A530D3"/>
    <w:rsid w:val="00A5315D"/>
    <w:rsid w:val="00A53E76"/>
    <w:rsid w:val="00A547E8"/>
    <w:rsid w:val="00A55851"/>
    <w:rsid w:val="00A55CAD"/>
    <w:rsid w:val="00A568FD"/>
    <w:rsid w:val="00A57DDD"/>
    <w:rsid w:val="00A60EF6"/>
    <w:rsid w:val="00A62C15"/>
    <w:rsid w:val="00A63E87"/>
    <w:rsid w:val="00A65329"/>
    <w:rsid w:val="00A719DF"/>
    <w:rsid w:val="00A736ED"/>
    <w:rsid w:val="00A74155"/>
    <w:rsid w:val="00A81BCF"/>
    <w:rsid w:val="00A82AF8"/>
    <w:rsid w:val="00A84166"/>
    <w:rsid w:val="00A85474"/>
    <w:rsid w:val="00A857DD"/>
    <w:rsid w:val="00A8581C"/>
    <w:rsid w:val="00A86518"/>
    <w:rsid w:val="00A86B71"/>
    <w:rsid w:val="00A872C0"/>
    <w:rsid w:val="00A93765"/>
    <w:rsid w:val="00A94A15"/>
    <w:rsid w:val="00A9725F"/>
    <w:rsid w:val="00A973C6"/>
    <w:rsid w:val="00AA1878"/>
    <w:rsid w:val="00AA2053"/>
    <w:rsid w:val="00AA2474"/>
    <w:rsid w:val="00AA24D1"/>
    <w:rsid w:val="00AA3BFE"/>
    <w:rsid w:val="00AA5C48"/>
    <w:rsid w:val="00AA6050"/>
    <w:rsid w:val="00AB1A74"/>
    <w:rsid w:val="00AB409C"/>
    <w:rsid w:val="00AB4B30"/>
    <w:rsid w:val="00AB5E02"/>
    <w:rsid w:val="00AC0A70"/>
    <w:rsid w:val="00AC19A1"/>
    <w:rsid w:val="00AC1B0E"/>
    <w:rsid w:val="00AC1CBA"/>
    <w:rsid w:val="00AC1D46"/>
    <w:rsid w:val="00AC1F9E"/>
    <w:rsid w:val="00AC31F7"/>
    <w:rsid w:val="00AC4589"/>
    <w:rsid w:val="00AC6A76"/>
    <w:rsid w:val="00AC6E2B"/>
    <w:rsid w:val="00AC714D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7021"/>
    <w:rsid w:val="00AE0AE2"/>
    <w:rsid w:val="00AE289A"/>
    <w:rsid w:val="00AF0FEF"/>
    <w:rsid w:val="00AF1633"/>
    <w:rsid w:val="00AF32A9"/>
    <w:rsid w:val="00AF39B9"/>
    <w:rsid w:val="00AF42D0"/>
    <w:rsid w:val="00AF62D3"/>
    <w:rsid w:val="00AF6617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2363F"/>
    <w:rsid w:val="00B25147"/>
    <w:rsid w:val="00B252B3"/>
    <w:rsid w:val="00B25971"/>
    <w:rsid w:val="00B26201"/>
    <w:rsid w:val="00B2725B"/>
    <w:rsid w:val="00B30638"/>
    <w:rsid w:val="00B31C14"/>
    <w:rsid w:val="00B328ED"/>
    <w:rsid w:val="00B34769"/>
    <w:rsid w:val="00B41659"/>
    <w:rsid w:val="00B41CC5"/>
    <w:rsid w:val="00B429DE"/>
    <w:rsid w:val="00B447C4"/>
    <w:rsid w:val="00B467F7"/>
    <w:rsid w:val="00B473A1"/>
    <w:rsid w:val="00B47BFE"/>
    <w:rsid w:val="00B50861"/>
    <w:rsid w:val="00B5167F"/>
    <w:rsid w:val="00B55A9F"/>
    <w:rsid w:val="00B55BB7"/>
    <w:rsid w:val="00B62F4B"/>
    <w:rsid w:val="00B643FC"/>
    <w:rsid w:val="00B64B4D"/>
    <w:rsid w:val="00B65633"/>
    <w:rsid w:val="00B71106"/>
    <w:rsid w:val="00B71B34"/>
    <w:rsid w:val="00B73860"/>
    <w:rsid w:val="00B73F8E"/>
    <w:rsid w:val="00B760AC"/>
    <w:rsid w:val="00B77C8D"/>
    <w:rsid w:val="00B83750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5195"/>
    <w:rsid w:val="00BB5624"/>
    <w:rsid w:val="00BB6E2A"/>
    <w:rsid w:val="00BB752E"/>
    <w:rsid w:val="00BC5364"/>
    <w:rsid w:val="00BC5CBD"/>
    <w:rsid w:val="00BD089C"/>
    <w:rsid w:val="00BD10FA"/>
    <w:rsid w:val="00BD13DD"/>
    <w:rsid w:val="00BD1E1A"/>
    <w:rsid w:val="00BD5BA5"/>
    <w:rsid w:val="00BD75FE"/>
    <w:rsid w:val="00BE064A"/>
    <w:rsid w:val="00BE4747"/>
    <w:rsid w:val="00BE5701"/>
    <w:rsid w:val="00BE676E"/>
    <w:rsid w:val="00BF0277"/>
    <w:rsid w:val="00BF095C"/>
    <w:rsid w:val="00BF0AB6"/>
    <w:rsid w:val="00BF17B4"/>
    <w:rsid w:val="00BF1C88"/>
    <w:rsid w:val="00BF3A24"/>
    <w:rsid w:val="00BF4F3D"/>
    <w:rsid w:val="00BF69D2"/>
    <w:rsid w:val="00BF7E8E"/>
    <w:rsid w:val="00C01A28"/>
    <w:rsid w:val="00C01F77"/>
    <w:rsid w:val="00C031AB"/>
    <w:rsid w:val="00C0463F"/>
    <w:rsid w:val="00C04981"/>
    <w:rsid w:val="00C05C77"/>
    <w:rsid w:val="00C122CE"/>
    <w:rsid w:val="00C123AD"/>
    <w:rsid w:val="00C12F51"/>
    <w:rsid w:val="00C14FC0"/>
    <w:rsid w:val="00C17156"/>
    <w:rsid w:val="00C20A5C"/>
    <w:rsid w:val="00C22E73"/>
    <w:rsid w:val="00C24877"/>
    <w:rsid w:val="00C25C10"/>
    <w:rsid w:val="00C269D5"/>
    <w:rsid w:val="00C323C9"/>
    <w:rsid w:val="00C33FF6"/>
    <w:rsid w:val="00C36BA4"/>
    <w:rsid w:val="00C37638"/>
    <w:rsid w:val="00C4071C"/>
    <w:rsid w:val="00C40B70"/>
    <w:rsid w:val="00C43BF4"/>
    <w:rsid w:val="00C442E9"/>
    <w:rsid w:val="00C44A84"/>
    <w:rsid w:val="00C5124F"/>
    <w:rsid w:val="00C51C2C"/>
    <w:rsid w:val="00C51E72"/>
    <w:rsid w:val="00C556BE"/>
    <w:rsid w:val="00C623AD"/>
    <w:rsid w:val="00C627E3"/>
    <w:rsid w:val="00C63D51"/>
    <w:rsid w:val="00C6486E"/>
    <w:rsid w:val="00C67338"/>
    <w:rsid w:val="00C67933"/>
    <w:rsid w:val="00C70E6B"/>
    <w:rsid w:val="00C713D5"/>
    <w:rsid w:val="00C722F1"/>
    <w:rsid w:val="00C72C25"/>
    <w:rsid w:val="00C76A33"/>
    <w:rsid w:val="00C77AEB"/>
    <w:rsid w:val="00C77EC0"/>
    <w:rsid w:val="00C810C0"/>
    <w:rsid w:val="00C85933"/>
    <w:rsid w:val="00C8594E"/>
    <w:rsid w:val="00C87CD4"/>
    <w:rsid w:val="00C90CE8"/>
    <w:rsid w:val="00C91B52"/>
    <w:rsid w:val="00C95CF4"/>
    <w:rsid w:val="00C96536"/>
    <w:rsid w:val="00C97851"/>
    <w:rsid w:val="00CA0631"/>
    <w:rsid w:val="00CA0DFE"/>
    <w:rsid w:val="00CA40B8"/>
    <w:rsid w:val="00CA4C73"/>
    <w:rsid w:val="00CA4CD6"/>
    <w:rsid w:val="00CA536E"/>
    <w:rsid w:val="00CA59CC"/>
    <w:rsid w:val="00CA75B3"/>
    <w:rsid w:val="00CA7785"/>
    <w:rsid w:val="00CA7AA2"/>
    <w:rsid w:val="00CB0A3C"/>
    <w:rsid w:val="00CB1018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407D"/>
    <w:rsid w:val="00CD4E8D"/>
    <w:rsid w:val="00CD6128"/>
    <w:rsid w:val="00CD73C2"/>
    <w:rsid w:val="00CD7E2A"/>
    <w:rsid w:val="00CD7F0F"/>
    <w:rsid w:val="00CE0CDE"/>
    <w:rsid w:val="00CE27F8"/>
    <w:rsid w:val="00CE48F1"/>
    <w:rsid w:val="00CE6A2E"/>
    <w:rsid w:val="00CE7067"/>
    <w:rsid w:val="00CF17C1"/>
    <w:rsid w:val="00CF34C3"/>
    <w:rsid w:val="00CF4139"/>
    <w:rsid w:val="00CF4B10"/>
    <w:rsid w:val="00CF6E97"/>
    <w:rsid w:val="00CF706E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45AE"/>
    <w:rsid w:val="00D1498E"/>
    <w:rsid w:val="00D16B50"/>
    <w:rsid w:val="00D20165"/>
    <w:rsid w:val="00D2056D"/>
    <w:rsid w:val="00D21449"/>
    <w:rsid w:val="00D222BD"/>
    <w:rsid w:val="00D2433C"/>
    <w:rsid w:val="00D30381"/>
    <w:rsid w:val="00D34838"/>
    <w:rsid w:val="00D36ED9"/>
    <w:rsid w:val="00D40151"/>
    <w:rsid w:val="00D40229"/>
    <w:rsid w:val="00D40302"/>
    <w:rsid w:val="00D40D9A"/>
    <w:rsid w:val="00D43421"/>
    <w:rsid w:val="00D43910"/>
    <w:rsid w:val="00D4515F"/>
    <w:rsid w:val="00D4682C"/>
    <w:rsid w:val="00D47ADC"/>
    <w:rsid w:val="00D515B4"/>
    <w:rsid w:val="00D51905"/>
    <w:rsid w:val="00D51A46"/>
    <w:rsid w:val="00D51E3C"/>
    <w:rsid w:val="00D55B64"/>
    <w:rsid w:val="00D563D5"/>
    <w:rsid w:val="00D56526"/>
    <w:rsid w:val="00D61480"/>
    <w:rsid w:val="00D6309C"/>
    <w:rsid w:val="00D641A3"/>
    <w:rsid w:val="00D70651"/>
    <w:rsid w:val="00D72107"/>
    <w:rsid w:val="00D76CA1"/>
    <w:rsid w:val="00D778F2"/>
    <w:rsid w:val="00D80DDE"/>
    <w:rsid w:val="00D823CB"/>
    <w:rsid w:val="00D83D8F"/>
    <w:rsid w:val="00D84F44"/>
    <w:rsid w:val="00D8661D"/>
    <w:rsid w:val="00D908AE"/>
    <w:rsid w:val="00D93291"/>
    <w:rsid w:val="00D942EF"/>
    <w:rsid w:val="00D947A9"/>
    <w:rsid w:val="00D9509B"/>
    <w:rsid w:val="00D95AF5"/>
    <w:rsid w:val="00D967EB"/>
    <w:rsid w:val="00DA0969"/>
    <w:rsid w:val="00DA1D33"/>
    <w:rsid w:val="00DA225B"/>
    <w:rsid w:val="00DA71BC"/>
    <w:rsid w:val="00DB0814"/>
    <w:rsid w:val="00DB2F61"/>
    <w:rsid w:val="00DB56C0"/>
    <w:rsid w:val="00DB5931"/>
    <w:rsid w:val="00DB7287"/>
    <w:rsid w:val="00DB78B1"/>
    <w:rsid w:val="00DB7F64"/>
    <w:rsid w:val="00DC365E"/>
    <w:rsid w:val="00DC3FA6"/>
    <w:rsid w:val="00DC4041"/>
    <w:rsid w:val="00DC5EBB"/>
    <w:rsid w:val="00DC66FD"/>
    <w:rsid w:val="00DD03FD"/>
    <w:rsid w:val="00DD1E9B"/>
    <w:rsid w:val="00DD3606"/>
    <w:rsid w:val="00DD6A6A"/>
    <w:rsid w:val="00DD711F"/>
    <w:rsid w:val="00DD79EE"/>
    <w:rsid w:val="00DE3C0F"/>
    <w:rsid w:val="00DE3EF0"/>
    <w:rsid w:val="00DE44CD"/>
    <w:rsid w:val="00DE7C32"/>
    <w:rsid w:val="00DF04ED"/>
    <w:rsid w:val="00DF178B"/>
    <w:rsid w:val="00DF17D5"/>
    <w:rsid w:val="00DF1E17"/>
    <w:rsid w:val="00DF6CBC"/>
    <w:rsid w:val="00E00645"/>
    <w:rsid w:val="00E03D37"/>
    <w:rsid w:val="00E04DF5"/>
    <w:rsid w:val="00E06B21"/>
    <w:rsid w:val="00E06E3B"/>
    <w:rsid w:val="00E07C14"/>
    <w:rsid w:val="00E10237"/>
    <w:rsid w:val="00E13FA4"/>
    <w:rsid w:val="00E14383"/>
    <w:rsid w:val="00E15179"/>
    <w:rsid w:val="00E16131"/>
    <w:rsid w:val="00E161B7"/>
    <w:rsid w:val="00E16C38"/>
    <w:rsid w:val="00E20583"/>
    <w:rsid w:val="00E2101A"/>
    <w:rsid w:val="00E2122D"/>
    <w:rsid w:val="00E212AD"/>
    <w:rsid w:val="00E21B20"/>
    <w:rsid w:val="00E24DF9"/>
    <w:rsid w:val="00E306AA"/>
    <w:rsid w:val="00E31108"/>
    <w:rsid w:val="00E31236"/>
    <w:rsid w:val="00E31A67"/>
    <w:rsid w:val="00E338A3"/>
    <w:rsid w:val="00E364DA"/>
    <w:rsid w:val="00E36DB5"/>
    <w:rsid w:val="00E400DC"/>
    <w:rsid w:val="00E4019F"/>
    <w:rsid w:val="00E40B2C"/>
    <w:rsid w:val="00E42178"/>
    <w:rsid w:val="00E4467D"/>
    <w:rsid w:val="00E4629D"/>
    <w:rsid w:val="00E516D7"/>
    <w:rsid w:val="00E532A7"/>
    <w:rsid w:val="00E53767"/>
    <w:rsid w:val="00E537B0"/>
    <w:rsid w:val="00E54D03"/>
    <w:rsid w:val="00E55133"/>
    <w:rsid w:val="00E57C9C"/>
    <w:rsid w:val="00E60F2D"/>
    <w:rsid w:val="00E62062"/>
    <w:rsid w:val="00E64F0A"/>
    <w:rsid w:val="00E6596F"/>
    <w:rsid w:val="00E65A68"/>
    <w:rsid w:val="00E70F7C"/>
    <w:rsid w:val="00E714A4"/>
    <w:rsid w:val="00E80F10"/>
    <w:rsid w:val="00E811FC"/>
    <w:rsid w:val="00E85522"/>
    <w:rsid w:val="00E8741B"/>
    <w:rsid w:val="00E90C99"/>
    <w:rsid w:val="00E90E4A"/>
    <w:rsid w:val="00E916BF"/>
    <w:rsid w:val="00E95190"/>
    <w:rsid w:val="00E95927"/>
    <w:rsid w:val="00EA029C"/>
    <w:rsid w:val="00EA0546"/>
    <w:rsid w:val="00EA25FC"/>
    <w:rsid w:val="00EA2E24"/>
    <w:rsid w:val="00EA5657"/>
    <w:rsid w:val="00EA7060"/>
    <w:rsid w:val="00EB059F"/>
    <w:rsid w:val="00EB38F3"/>
    <w:rsid w:val="00EB4640"/>
    <w:rsid w:val="00EB62E2"/>
    <w:rsid w:val="00EB690A"/>
    <w:rsid w:val="00EB6C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E1E"/>
    <w:rsid w:val="00EF2F9B"/>
    <w:rsid w:val="00EF4980"/>
    <w:rsid w:val="00EF522C"/>
    <w:rsid w:val="00EF589C"/>
    <w:rsid w:val="00EF5F26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46BE"/>
    <w:rsid w:val="00F2645B"/>
    <w:rsid w:val="00F26EB3"/>
    <w:rsid w:val="00F32D6D"/>
    <w:rsid w:val="00F32D70"/>
    <w:rsid w:val="00F343CF"/>
    <w:rsid w:val="00F34537"/>
    <w:rsid w:val="00F352F2"/>
    <w:rsid w:val="00F367C9"/>
    <w:rsid w:val="00F545E0"/>
    <w:rsid w:val="00F54B9C"/>
    <w:rsid w:val="00F55006"/>
    <w:rsid w:val="00F56814"/>
    <w:rsid w:val="00F571B4"/>
    <w:rsid w:val="00F57CCC"/>
    <w:rsid w:val="00F63FE8"/>
    <w:rsid w:val="00F66D6D"/>
    <w:rsid w:val="00F67517"/>
    <w:rsid w:val="00F72D28"/>
    <w:rsid w:val="00F72D8E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3D95"/>
    <w:rsid w:val="00F86183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4B90"/>
    <w:rsid w:val="00FA7449"/>
    <w:rsid w:val="00FA7E42"/>
    <w:rsid w:val="00FB0731"/>
    <w:rsid w:val="00FB0FE2"/>
    <w:rsid w:val="00FB1D73"/>
    <w:rsid w:val="00FB5088"/>
    <w:rsid w:val="00FB6836"/>
    <w:rsid w:val="00FC2659"/>
    <w:rsid w:val="00FC33A9"/>
    <w:rsid w:val="00FC38A8"/>
    <w:rsid w:val="00FC6440"/>
    <w:rsid w:val="00FC7C1B"/>
    <w:rsid w:val="00FD076C"/>
    <w:rsid w:val="00FD33BD"/>
    <w:rsid w:val="00FD681B"/>
    <w:rsid w:val="00FE5663"/>
    <w:rsid w:val="00FE5BE2"/>
    <w:rsid w:val="00FE6086"/>
    <w:rsid w:val="00FF0F73"/>
    <w:rsid w:val="00FF11D1"/>
    <w:rsid w:val="00FF1E30"/>
    <w:rsid w:val="00FF456B"/>
    <w:rsid w:val="00FF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C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목록 단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qFormat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clear" w:pos="851"/>
        <w:tab w:val="num" w:pos="360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rsid w:val="00286DCE"/>
    <w:pPr>
      <w:ind w:left="1418" w:hanging="1418"/>
    </w:pPr>
  </w:style>
  <w:style w:type="paragraph" w:styleId="80">
    <w:name w:val="toc 8"/>
    <w:basedOn w:val="12"/>
    <w:rsid w:val="00286DCE"/>
    <w:pPr>
      <w:spacing w:before="180"/>
      <w:ind w:left="2693" w:hanging="2693"/>
    </w:pPr>
    <w:rPr>
      <w:b/>
    </w:rPr>
  </w:style>
  <w:style w:type="paragraph" w:styleId="12">
    <w:name w:val="toc 1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rsid w:val="00286DCE"/>
    <w:pPr>
      <w:ind w:left="1701" w:hanging="1701"/>
    </w:pPr>
  </w:style>
  <w:style w:type="paragraph" w:styleId="40">
    <w:name w:val="toc 4"/>
    <w:basedOn w:val="31"/>
    <w:rsid w:val="00286DCE"/>
    <w:pPr>
      <w:ind w:left="1418" w:hanging="1418"/>
    </w:pPr>
  </w:style>
  <w:style w:type="paragraph" w:styleId="31">
    <w:name w:val="toc 3"/>
    <w:basedOn w:val="23"/>
    <w:rsid w:val="00286DCE"/>
    <w:pPr>
      <w:ind w:left="1134" w:hanging="1134"/>
    </w:pPr>
  </w:style>
  <w:style w:type="paragraph" w:styleId="23">
    <w:name w:val="toc 2"/>
    <w:basedOn w:val="12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rsid w:val="00286DCE"/>
    <w:pPr>
      <w:ind w:left="1985" w:hanging="1985"/>
    </w:pPr>
  </w:style>
  <w:style w:type="paragraph" w:styleId="70">
    <w:name w:val="toc 7"/>
    <w:basedOn w:val="60"/>
    <w:next w:val="a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paragraph" w:customStyle="1" w:styleId="TAClinespacing">
    <w:name w:val="TAC +line spacing"/>
    <w:basedOn w:val="TAC"/>
    <w:rsid w:val="00C1715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HTML">
    <w:name w:val="HTML Preformatted"/>
    <w:basedOn w:val="a"/>
    <w:link w:val="HTMLChar"/>
    <w:rsid w:val="00C17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C17156"/>
    <w:rPr>
      <w:rFonts w:ascii="Courier New" w:eastAsia="宋体" w:hAnsi="Courier New" w:cs="Courier New"/>
      <w:kern w:val="0"/>
      <w:sz w:val="20"/>
      <w:szCs w:val="20"/>
    </w:rPr>
  </w:style>
  <w:style w:type="character" w:customStyle="1" w:styleId="fontstyle01">
    <w:name w:val="fontstyle01"/>
    <w:basedOn w:val="a0"/>
    <w:rsid w:val="005523C6"/>
    <w:rPr>
      <w:rFonts w:ascii="Times" w:hAnsi="Times" w:hint="default"/>
      <w:b w:val="0"/>
      <w:bCs w:val="0"/>
      <w:i w:val="0"/>
      <w:iCs w:val="0"/>
      <w:color w:val="0D0D0D"/>
      <w:sz w:val="16"/>
      <w:szCs w:val="16"/>
    </w:rPr>
  </w:style>
  <w:style w:type="character" w:customStyle="1" w:styleId="fontstyle11">
    <w:name w:val="fontstyle11"/>
    <w:basedOn w:val="a0"/>
    <w:rsid w:val="005523C6"/>
    <w:rPr>
      <w:rFonts w:ascii="Arial" w:hAnsi="Arial" w:cs="Arial" w:hint="default"/>
      <w:b w:val="0"/>
      <w:bCs w:val="0"/>
      <w:i w:val="0"/>
      <w:iCs w:val="0"/>
      <w:color w:val="0D0D0D"/>
      <w:sz w:val="16"/>
      <w:szCs w:val="16"/>
    </w:rPr>
  </w:style>
  <w:style w:type="character" w:customStyle="1" w:styleId="fontstyle31">
    <w:name w:val="fontstyle31"/>
    <w:basedOn w:val="a0"/>
    <w:rsid w:val="005523C6"/>
    <w:rPr>
      <w:rFonts w:ascii="微软雅黑" w:eastAsia="微软雅黑" w:hAnsi="微软雅黑" w:hint="eastAsia"/>
      <w:b w:val="0"/>
      <w:bCs w:val="0"/>
      <w:i w:val="0"/>
      <w:iCs w:val="0"/>
      <w:color w:val="0D0D0D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C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목록 단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qFormat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clear" w:pos="851"/>
        <w:tab w:val="num" w:pos="360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rsid w:val="00286DCE"/>
    <w:pPr>
      <w:ind w:left="1418" w:hanging="1418"/>
    </w:pPr>
  </w:style>
  <w:style w:type="paragraph" w:styleId="80">
    <w:name w:val="toc 8"/>
    <w:basedOn w:val="12"/>
    <w:rsid w:val="00286DCE"/>
    <w:pPr>
      <w:spacing w:before="180"/>
      <w:ind w:left="2693" w:hanging="2693"/>
    </w:pPr>
    <w:rPr>
      <w:b/>
    </w:rPr>
  </w:style>
  <w:style w:type="paragraph" w:styleId="12">
    <w:name w:val="toc 1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rsid w:val="00286DCE"/>
    <w:pPr>
      <w:ind w:left="1701" w:hanging="1701"/>
    </w:pPr>
  </w:style>
  <w:style w:type="paragraph" w:styleId="40">
    <w:name w:val="toc 4"/>
    <w:basedOn w:val="31"/>
    <w:rsid w:val="00286DCE"/>
    <w:pPr>
      <w:ind w:left="1418" w:hanging="1418"/>
    </w:pPr>
  </w:style>
  <w:style w:type="paragraph" w:styleId="31">
    <w:name w:val="toc 3"/>
    <w:basedOn w:val="23"/>
    <w:rsid w:val="00286DCE"/>
    <w:pPr>
      <w:ind w:left="1134" w:hanging="1134"/>
    </w:pPr>
  </w:style>
  <w:style w:type="paragraph" w:styleId="23">
    <w:name w:val="toc 2"/>
    <w:basedOn w:val="12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rsid w:val="00286DCE"/>
    <w:pPr>
      <w:ind w:left="1985" w:hanging="1985"/>
    </w:pPr>
  </w:style>
  <w:style w:type="paragraph" w:styleId="70">
    <w:name w:val="toc 7"/>
    <w:basedOn w:val="60"/>
    <w:next w:val="a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paragraph" w:customStyle="1" w:styleId="TAClinespacing">
    <w:name w:val="TAC +line spacing"/>
    <w:basedOn w:val="TAC"/>
    <w:rsid w:val="00C1715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HTML">
    <w:name w:val="HTML Preformatted"/>
    <w:basedOn w:val="a"/>
    <w:link w:val="HTMLChar"/>
    <w:rsid w:val="00C17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C17156"/>
    <w:rPr>
      <w:rFonts w:ascii="Courier New" w:eastAsia="宋体" w:hAnsi="Courier New" w:cs="Courier New"/>
      <w:kern w:val="0"/>
      <w:sz w:val="20"/>
      <w:szCs w:val="20"/>
    </w:rPr>
  </w:style>
  <w:style w:type="character" w:customStyle="1" w:styleId="fontstyle01">
    <w:name w:val="fontstyle01"/>
    <w:basedOn w:val="a0"/>
    <w:rsid w:val="005523C6"/>
    <w:rPr>
      <w:rFonts w:ascii="Times" w:hAnsi="Times" w:hint="default"/>
      <w:b w:val="0"/>
      <w:bCs w:val="0"/>
      <w:i w:val="0"/>
      <w:iCs w:val="0"/>
      <w:color w:val="0D0D0D"/>
      <w:sz w:val="16"/>
      <w:szCs w:val="16"/>
    </w:rPr>
  </w:style>
  <w:style w:type="character" w:customStyle="1" w:styleId="fontstyle11">
    <w:name w:val="fontstyle11"/>
    <w:basedOn w:val="a0"/>
    <w:rsid w:val="005523C6"/>
    <w:rPr>
      <w:rFonts w:ascii="Arial" w:hAnsi="Arial" w:cs="Arial" w:hint="default"/>
      <w:b w:val="0"/>
      <w:bCs w:val="0"/>
      <w:i w:val="0"/>
      <w:iCs w:val="0"/>
      <w:color w:val="0D0D0D"/>
      <w:sz w:val="16"/>
      <w:szCs w:val="16"/>
    </w:rPr>
  </w:style>
  <w:style w:type="character" w:customStyle="1" w:styleId="fontstyle31">
    <w:name w:val="fontstyle31"/>
    <w:basedOn w:val="a0"/>
    <w:rsid w:val="005523C6"/>
    <w:rPr>
      <w:rFonts w:ascii="微软雅黑" w:eastAsia="微软雅黑" w:hAnsi="微软雅黑" w:hint="eastAsia"/>
      <w:b w:val="0"/>
      <w:bCs w:val="0"/>
      <w:i w:val="0"/>
      <w:iCs w:val="0"/>
      <w:color w:val="0D0D0D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5BF9A-EA74-4F3E-8A9E-C0EFC6FCB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5</Pages>
  <Words>1562</Words>
  <Characters>8908</Characters>
  <Application>Microsoft Office Word</Application>
  <DocSecurity>0</DocSecurity>
  <Lines>74</Lines>
  <Paragraphs>20</Paragraphs>
  <ScaleCrop>false</ScaleCrop>
  <Company>Huawei Technologies Co.,Ltd.</Company>
  <LinksUpToDate>false</LinksUpToDate>
  <CharactersWithSpaces>10450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 </cp:lastModifiedBy>
  <cp:revision>85</cp:revision>
  <dcterms:created xsi:type="dcterms:W3CDTF">2023-09-28T01:22:00Z</dcterms:created>
  <dcterms:modified xsi:type="dcterms:W3CDTF">2024-02-19T08:40:00Z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